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F5F" w:rsidRPr="002F6D19" w:rsidRDefault="0002120D" w:rsidP="0002120D">
      <w:pPr>
        <w:pStyle w:val="Onvan"/>
        <w:bidi/>
        <w:jc w:val="center"/>
        <w:rPr>
          <w:rtl/>
        </w:rPr>
      </w:pPr>
      <w:bookmarkStart w:id="0" w:name="OLE_LINK4"/>
      <w:bookmarkStart w:id="1" w:name="OLE_LINK3"/>
      <w:r w:rsidRPr="002F6D19">
        <w:rPr>
          <w:rFonts w:hint="cs"/>
          <w:rtl/>
        </w:rPr>
        <w:t>بررس</w:t>
      </w:r>
      <w:r w:rsidR="00D66098" w:rsidRPr="002F6D19">
        <w:rPr>
          <w:rFonts w:hint="cs"/>
          <w:rtl/>
        </w:rPr>
        <w:t>ي</w:t>
      </w:r>
      <w:r w:rsidRPr="002F6D19">
        <w:rPr>
          <w:rFonts w:hint="cs"/>
          <w:rtl/>
        </w:rPr>
        <w:t xml:space="preserve"> م</w:t>
      </w:r>
      <w:r w:rsidR="00D66098" w:rsidRPr="002F6D19">
        <w:rPr>
          <w:rFonts w:hint="cs"/>
          <w:rtl/>
        </w:rPr>
        <w:t>ي</w:t>
      </w:r>
      <w:r w:rsidRPr="002F6D19">
        <w:rPr>
          <w:rFonts w:hint="cs"/>
          <w:rtl/>
        </w:rPr>
        <w:t>زان رضا</w:t>
      </w:r>
      <w:r w:rsidR="00D66098" w:rsidRPr="002F6D19">
        <w:rPr>
          <w:rFonts w:hint="cs"/>
          <w:rtl/>
        </w:rPr>
        <w:t>ي</w:t>
      </w:r>
      <w:r w:rsidRPr="002F6D19">
        <w:rPr>
          <w:rFonts w:hint="cs"/>
          <w:rtl/>
        </w:rPr>
        <w:t>ت ب</w:t>
      </w:r>
      <w:r w:rsidR="00D66098" w:rsidRPr="002F6D19">
        <w:rPr>
          <w:rFonts w:hint="cs"/>
          <w:rtl/>
        </w:rPr>
        <w:t>ي</w:t>
      </w:r>
      <w:r w:rsidRPr="002F6D19">
        <w:rPr>
          <w:rFonts w:hint="cs"/>
          <w:rtl/>
        </w:rPr>
        <w:t xml:space="preserve">ماران مبتلا به </w:t>
      </w:r>
      <w:r w:rsidR="002A7D30" w:rsidRPr="002F6D19">
        <w:rPr>
          <w:rtl/>
        </w:rPr>
        <w:t>ب</w:t>
      </w:r>
      <w:r w:rsidR="00ED4EE5" w:rsidRPr="002F6D19">
        <w:rPr>
          <w:rFonts w:hint="cs"/>
          <w:rtl/>
        </w:rPr>
        <w:t>ي</w:t>
      </w:r>
      <w:r w:rsidR="002A7D30" w:rsidRPr="002F6D19">
        <w:rPr>
          <w:rFonts w:hint="cs"/>
          <w:rtl/>
        </w:rPr>
        <w:t>مار</w:t>
      </w:r>
      <w:r w:rsidR="00ED4EE5" w:rsidRPr="002F6D19">
        <w:rPr>
          <w:rFonts w:hint="cs"/>
          <w:rtl/>
        </w:rPr>
        <w:t>ي</w:t>
      </w:r>
      <w:r w:rsidR="002A7D30" w:rsidRPr="002F6D19">
        <w:rPr>
          <w:rFonts w:hint="cs"/>
          <w:rtl/>
        </w:rPr>
        <w:t>‌ها</w:t>
      </w:r>
      <w:r w:rsidR="00ED4EE5" w:rsidRPr="002F6D19">
        <w:rPr>
          <w:rFonts w:hint="cs"/>
          <w:rtl/>
        </w:rPr>
        <w:t>ي</w:t>
      </w:r>
      <w:r w:rsidRPr="002F6D19">
        <w:rPr>
          <w:rFonts w:hint="cs"/>
          <w:rtl/>
        </w:rPr>
        <w:t xml:space="preserve"> پر</w:t>
      </w:r>
      <w:r w:rsidR="00D66098" w:rsidRPr="002F6D19">
        <w:rPr>
          <w:rFonts w:hint="cs"/>
          <w:rtl/>
        </w:rPr>
        <w:t>ي</w:t>
      </w:r>
      <w:r w:rsidRPr="002F6D19">
        <w:rPr>
          <w:rFonts w:hint="cs"/>
          <w:rtl/>
        </w:rPr>
        <w:t>ودونت</w:t>
      </w:r>
      <w:r w:rsidR="00D66098" w:rsidRPr="002F6D19">
        <w:rPr>
          <w:rFonts w:hint="cs"/>
          <w:rtl/>
        </w:rPr>
        <w:t>ي</w:t>
      </w:r>
      <w:r w:rsidRPr="002F6D19">
        <w:rPr>
          <w:rFonts w:hint="cs"/>
          <w:rtl/>
        </w:rPr>
        <w:t xml:space="preserve">کس از </w:t>
      </w:r>
      <w:r w:rsidR="007F6C20" w:rsidRPr="002F6D19">
        <w:rPr>
          <w:rFonts w:hint="cs"/>
          <w:rtl/>
        </w:rPr>
        <w:t>روش‌ها</w:t>
      </w:r>
      <w:r w:rsidR="00D66098" w:rsidRPr="002F6D19">
        <w:rPr>
          <w:rFonts w:hint="cs"/>
          <w:rtl/>
        </w:rPr>
        <w:t>ي</w:t>
      </w:r>
      <w:r w:rsidRPr="002F6D19">
        <w:rPr>
          <w:rFonts w:hint="cs"/>
          <w:rtl/>
        </w:rPr>
        <w:t xml:space="preserve"> آموزش در کل</w:t>
      </w:r>
      <w:r w:rsidR="00D66098" w:rsidRPr="002F6D19">
        <w:rPr>
          <w:rFonts w:hint="cs"/>
          <w:rtl/>
        </w:rPr>
        <w:t>ي</w:t>
      </w:r>
      <w:r w:rsidRPr="002F6D19">
        <w:rPr>
          <w:rFonts w:hint="cs"/>
          <w:rtl/>
        </w:rPr>
        <w:t>ن</w:t>
      </w:r>
      <w:r w:rsidR="00D66098" w:rsidRPr="002F6D19">
        <w:rPr>
          <w:rFonts w:hint="cs"/>
          <w:rtl/>
        </w:rPr>
        <w:t>ي</w:t>
      </w:r>
      <w:r w:rsidRPr="002F6D19">
        <w:rPr>
          <w:rFonts w:hint="cs"/>
          <w:rtl/>
        </w:rPr>
        <w:t xml:space="preserve">ک </w:t>
      </w:r>
      <w:r w:rsidR="007F6C20" w:rsidRPr="002F6D19">
        <w:rPr>
          <w:rFonts w:hint="cs"/>
          <w:rtl/>
        </w:rPr>
        <w:t>دندان‌پزشک</w:t>
      </w:r>
      <w:r w:rsidR="00D66098" w:rsidRPr="002F6D19">
        <w:rPr>
          <w:rFonts w:hint="cs"/>
          <w:rtl/>
        </w:rPr>
        <w:t>ي</w:t>
      </w:r>
      <w:r w:rsidRPr="002F6D19">
        <w:rPr>
          <w:rFonts w:hint="cs"/>
          <w:rtl/>
        </w:rPr>
        <w:t xml:space="preserve"> اروم</w:t>
      </w:r>
      <w:r w:rsidR="00D66098" w:rsidRPr="002F6D19">
        <w:rPr>
          <w:rFonts w:hint="cs"/>
          <w:rtl/>
        </w:rPr>
        <w:t>ي</w:t>
      </w:r>
      <w:r w:rsidRPr="002F6D19">
        <w:rPr>
          <w:rFonts w:hint="cs"/>
          <w:rtl/>
        </w:rPr>
        <w:t>ه و</w:t>
      </w:r>
      <w:r w:rsidR="002A7D30" w:rsidRPr="002F6D19">
        <w:rPr>
          <w:rtl/>
        </w:rPr>
        <w:t xml:space="preserve"> </w:t>
      </w:r>
      <w:r w:rsidRPr="002F6D19">
        <w:rPr>
          <w:rFonts w:hint="cs"/>
          <w:rtl/>
        </w:rPr>
        <w:t>تع</w:t>
      </w:r>
      <w:r w:rsidR="00D66098" w:rsidRPr="002F6D19">
        <w:rPr>
          <w:rFonts w:hint="cs"/>
          <w:rtl/>
        </w:rPr>
        <w:t>يي</w:t>
      </w:r>
      <w:r w:rsidRPr="002F6D19">
        <w:rPr>
          <w:rFonts w:hint="cs"/>
          <w:rtl/>
        </w:rPr>
        <w:t>ن م</w:t>
      </w:r>
      <w:r w:rsidR="00D66098" w:rsidRPr="002F6D19">
        <w:rPr>
          <w:rFonts w:hint="cs"/>
          <w:rtl/>
        </w:rPr>
        <w:t>ي</w:t>
      </w:r>
      <w:r w:rsidRPr="002F6D19">
        <w:rPr>
          <w:rFonts w:hint="cs"/>
          <w:rtl/>
        </w:rPr>
        <w:t xml:space="preserve">زان </w:t>
      </w:r>
      <w:r w:rsidR="00ED4EE5" w:rsidRPr="002F6D19">
        <w:rPr>
          <w:rtl/>
        </w:rPr>
        <w:t>تأثير</w:t>
      </w:r>
      <w:r w:rsidRPr="002F6D19">
        <w:rPr>
          <w:rFonts w:hint="cs"/>
          <w:rtl/>
        </w:rPr>
        <w:t xml:space="preserve"> سن و جنس بر </w:t>
      </w:r>
      <w:r w:rsidR="00D66098" w:rsidRPr="002F6D19">
        <w:rPr>
          <w:rFonts w:hint="cs"/>
          <w:rtl/>
        </w:rPr>
        <w:t>ي</w:t>
      </w:r>
      <w:r w:rsidRPr="002F6D19">
        <w:rPr>
          <w:rFonts w:hint="cs"/>
          <w:rtl/>
        </w:rPr>
        <w:t>ادگ</w:t>
      </w:r>
      <w:r w:rsidR="00D66098" w:rsidRPr="002F6D19">
        <w:rPr>
          <w:rFonts w:hint="cs"/>
          <w:rtl/>
        </w:rPr>
        <w:t>ي</w:t>
      </w:r>
      <w:r w:rsidRPr="002F6D19">
        <w:rPr>
          <w:rFonts w:hint="cs"/>
          <w:rtl/>
        </w:rPr>
        <w:t>ر</w:t>
      </w:r>
      <w:r w:rsidR="00D66098" w:rsidRPr="002F6D19">
        <w:rPr>
          <w:rFonts w:hint="cs"/>
          <w:rtl/>
        </w:rPr>
        <w:t>ي</w:t>
      </w:r>
      <w:r w:rsidRPr="002F6D19">
        <w:rPr>
          <w:rFonts w:hint="cs"/>
          <w:rtl/>
        </w:rPr>
        <w:t xml:space="preserve"> </w:t>
      </w:r>
      <w:r w:rsidR="00ED4EE5" w:rsidRPr="002F6D19">
        <w:rPr>
          <w:rFonts w:hint="cs"/>
          <w:rtl/>
        </w:rPr>
        <w:t>آن‌ها</w:t>
      </w:r>
    </w:p>
    <w:p w:rsidR="00CE34FF" w:rsidRPr="002F6D19" w:rsidRDefault="00CE34FF" w:rsidP="00CE34FF">
      <w:pPr>
        <w:pStyle w:val="Nevesandegan"/>
        <w:bidi/>
        <w:jc w:val="center"/>
        <w:rPr>
          <w:rtl/>
        </w:rPr>
      </w:pPr>
    </w:p>
    <w:p w:rsidR="00373F5F" w:rsidRPr="002F6D19" w:rsidRDefault="0002120D" w:rsidP="00801191">
      <w:pPr>
        <w:pStyle w:val="Nevesandegan"/>
        <w:bidi/>
        <w:jc w:val="center"/>
        <w:rPr>
          <w:rtl/>
        </w:rPr>
      </w:pPr>
      <w:r w:rsidRPr="002F6D19">
        <w:rPr>
          <w:rFonts w:hint="cs"/>
          <w:rtl/>
        </w:rPr>
        <w:t>احسان خشاب</w:t>
      </w:r>
      <w:r w:rsidR="00D66098" w:rsidRPr="002F6D19">
        <w:rPr>
          <w:rFonts w:hint="cs"/>
          <w:rtl/>
        </w:rPr>
        <w:t>ي</w:t>
      </w:r>
      <w:r w:rsidR="00801191" w:rsidRPr="002F6D19">
        <w:rPr>
          <w:rStyle w:val="FootnoteReference"/>
          <w:rtl/>
        </w:rPr>
        <w:footnoteReference w:id="1"/>
      </w:r>
      <w:r w:rsidR="00ED4EE5" w:rsidRPr="002F6D19">
        <w:rPr>
          <w:rFonts w:hint="cs"/>
          <w:rtl/>
        </w:rPr>
        <w:t xml:space="preserve">، </w:t>
      </w:r>
      <w:r w:rsidRPr="002F6D19">
        <w:rPr>
          <w:rFonts w:hint="cs"/>
          <w:rtl/>
        </w:rPr>
        <w:t>ماز</w:t>
      </w:r>
      <w:r w:rsidR="00D66098" w:rsidRPr="002F6D19">
        <w:rPr>
          <w:rFonts w:hint="cs"/>
          <w:rtl/>
        </w:rPr>
        <w:t>ي</w:t>
      </w:r>
      <w:r w:rsidRPr="002F6D19">
        <w:rPr>
          <w:rFonts w:hint="cs"/>
          <w:rtl/>
        </w:rPr>
        <w:t>ار اسمع</w:t>
      </w:r>
      <w:r w:rsidR="00D66098" w:rsidRPr="002F6D19">
        <w:rPr>
          <w:rFonts w:hint="cs"/>
          <w:rtl/>
        </w:rPr>
        <w:t>ي</w:t>
      </w:r>
      <w:r w:rsidRPr="002F6D19">
        <w:rPr>
          <w:rFonts w:hint="cs"/>
          <w:rtl/>
        </w:rPr>
        <w:t>ل</w:t>
      </w:r>
      <w:r w:rsidR="00D66098" w:rsidRPr="002F6D19">
        <w:rPr>
          <w:rFonts w:hint="cs"/>
          <w:rtl/>
        </w:rPr>
        <w:t>ي</w:t>
      </w:r>
      <w:r w:rsidRPr="002F6D19">
        <w:rPr>
          <w:rFonts w:hint="cs"/>
          <w:rtl/>
        </w:rPr>
        <w:t xml:space="preserve"> مقدم</w:t>
      </w:r>
      <w:r w:rsidR="00801191" w:rsidRPr="002F6D19">
        <w:rPr>
          <w:rStyle w:val="FootnoteReference"/>
          <w:rtl/>
        </w:rPr>
        <w:footnoteReference w:id="2"/>
      </w:r>
      <w:r w:rsidR="00ED4EE5" w:rsidRPr="002F6D19">
        <w:rPr>
          <w:rFonts w:hint="cs"/>
          <w:rtl/>
        </w:rPr>
        <w:t xml:space="preserve">، </w:t>
      </w:r>
      <w:r w:rsidRPr="002F6D19">
        <w:rPr>
          <w:rFonts w:hint="cs"/>
          <w:rtl/>
        </w:rPr>
        <w:t>پر</w:t>
      </w:r>
      <w:r w:rsidR="00D66098" w:rsidRPr="002F6D19">
        <w:rPr>
          <w:rFonts w:hint="cs"/>
          <w:rtl/>
        </w:rPr>
        <w:t>ي</w:t>
      </w:r>
      <w:r w:rsidRPr="002F6D19">
        <w:rPr>
          <w:rFonts w:hint="cs"/>
          <w:rtl/>
        </w:rPr>
        <w:t>ناز بهروز</w:t>
      </w:r>
      <w:r w:rsidR="00801191" w:rsidRPr="002F6D19">
        <w:rPr>
          <w:rStyle w:val="FootnoteReference"/>
          <w:rtl/>
        </w:rPr>
        <w:footnoteReference w:id="3"/>
      </w:r>
      <w:r w:rsidR="00ED4EE5" w:rsidRPr="002F6D19">
        <w:rPr>
          <w:rFonts w:hint="cs"/>
          <w:rtl/>
        </w:rPr>
        <w:t xml:space="preserve">، </w:t>
      </w:r>
      <w:r w:rsidRPr="002F6D19">
        <w:rPr>
          <w:rFonts w:hint="cs"/>
          <w:rtl/>
        </w:rPr>
        <w:t>مرض</w:t>
      </w:r>
      <w:r w:rsidR="00D66098" w:rsidRPr="002F6D19">
        <w:rPr>
          <w:rFonts w:hint="cs"/>
          <w:rtl/>
        </w:rPr>
        <w:t>ي</w:t>
      </w:r>
      <w:r w:rsidRPr="002F6D19">
        <w:rPr>
          <w:rFonts w:hint="cs"/>
          <w:rtl/>
        </w:rPr>
        <w:t>ه م</w:t>
      </w:r>
      <w:r w:rsidR="00D66098" w:rsidRPr="002F6D19">
        <w:rPr>
          <w:rFonts w:hint="cs"/>
          <w:rtl/>
        </w:rPr>
        <w:t>ي</w:t>
      </w:r>
      <w:r w:rsidRPr="002F6D19">
        <w:rPr>
          <w:rFonts w:hint="cs"/>
          <w:rtl/>
        </w:rPr>
        <w:t>رزا</w:t>
      </w:r>
      <w:r w:rsidR="00D66098" w:rsidRPr="002F6D19">
        <w:rPr>
          <w:rFonts w:hint="cs"/>
          <w:rtl/>
        </w:rPr>
        <w:t>يي</w:t>
      </w:r>
      <w:r w:rsidR="00801191" w:rsidRPr="002F6D19">
        <w:rPr>
          <w:rStyle w:val="FootnoteReference"/>
          <w:rtl/>
        </w:rPr>
        <w:footnoteReference w:id="4"/>
      </w:r>
      <w:r w:rsidR="00ED4EE5" w:rsidRPr="002F6D19">
        <w:rPr>
          <w:rFonts w:hint="cs"/>
          <w:rtl/>
        </w:rPr>
        <w:t xml:space="preserve">، </w:t>
      </w:r>
      <w:r w:rsidRPr="002F6D19">
        <w:rPr>
          <w:rFonts w:hint="cs"/>
          <w:rtl/>
        </w:rPr>
        <w:t>اسحاق مراد</w:t>
      </w:r>
      <w:r w:rsidR="00D66098" w:rsidRPr="002F6D19">
        <w:rPr>
          <w:rFonts w:hint="cs"/>
          <w:rtl/>
        </w:rPr>
        <w:t>ي</w:t>
      </w:r>
      <w:r w:rsidR="00801191" w:rsidRPr="002F6D19">
        <w:rPr>
          <w:rStyle w:val="FootnoteReference"/>
          <w:rtl/>
        </w:rPr>
        <w:footnoteReference w:id="5"/>
      </w:r>
      <w:r w:rsidRPr="002F6D19">
        <w:rPr>
          <w:rFonts w:hint="cs"/>
          <w:vertAlign w:val="superscript"/>
          <w:rtl/>
        </w:rPr>
        <w:t xml:space="preserve"> *</w:t>
      </w:r>
    </w:p>
    <w:bookmarkEnd w:id="0"/>
    <w:bookmarkEnd w:id="1"/>
    <w:p w:rsidR="00373F5F" w:rsidRPr="002F6D19" w:rsidRDefault="00373F5F" w:rsidP="00373F5F">
      <w:pPr>
        <w:pStyle w:val="Nevesandegan"/>
        <w:jc w:val="center"/>
      </w:pPr>
    </w:p>
    <w:p w:rsidR="00373F5F" w:rsidRPr="002F6D19" w:rsidRDefault="00734757" w:rsidP="00734757">
      <w:pPr>
        <w:pStyle w:val="Pazeresh"/>
        <w:bidi/>
        <w:jc w:val="center"/>
        <w:rPr>
          <w:rtl/>
        </w:rPr>
      </w:pPr>
      <w:r w:rsidRPr="00B20AFB">
        <w:rPr>
          <w:rtl/>
        </w:rPr>
        <w:t xml:space="preserve">تاريخ دريافت </w:t>
      </w:r>
      <w:r>
        <w:rPr>
          <w:rFonts w:hint="cs"/>
          <w:rtl/>
        </w:rPr>
        <w:t>19</w:t>
      </w:r>
      <w:r w:rsidRPr="00B20AFB">
        <w:rPr>
          <w:rtl/>
        </w:rPr>
        <w:t>/</w:t>
      </w:r>
      <w:r w:rsidRPr="00B20AFB">
        <w:rPr>
          <w:rFonts w:hint="cs"/>
          <w:rtl/>
        </w:rPr>
        <w:t>10</w:t>
      </w:r>
      <w:r w:rsidRPr="00B20AFB">
        <w:rPr>
          <w:rtl/>
        </w:rPr>
        <w:t>/</w:t>
      </w:r>
      <w:r>
        <w:rPr>
          <w:rFonts w:hint="cs"/>
          <w:rtl/>
        </w:rPr>
        <w:t>1395</w:t>
      </w:r>
      <w:r w:rsidRPr="00B20AFB">
        <w:rPr>
          <w:rtl/>
        </w:rPr>
        <w:t xml:space="preserve"> تاريخ پذيرش </w:t>
      </w:r>
      <w:r>
        <w:rPr>
          <w:rFonts w:hint="cs"/>
          <w:rtl/>
        </w:rPr>
        <w:t>17</w:t>
      </w:r>
      <w:r w:rsidRPr="00B20AFB">
        <w:rPr>
          <w:rtl/>
        </w:rPr>
        <w:t>/</w:t>
      </w:r>
      <w:r w:rsidRPr="00B20AFB">
        <w:rPr>
          <w:rFonts w:hint="cs"/>
          <w:rtl/>
        </w:rPr>
        <w:t>12</w:t>
      </w:r>
      <w:r w:rsidRPr="00B20AFB">
        <w:rPr>
          <w:rtl/>
        </w:rPr>
        <w:t>/</w:t>
      </w:r>
      <w:r>
        <w:rPr>
          <w:rFonts w:hint="cs"/>
          <w:rtl/>
        </w:rPr>
        <w:t>1395</w:t>
      </w:r>
    </w:p>
    <w:p w:rsidR="00373F5F" w:rsidRPr="002F6D19" w:rsidRDefault="00373F5F" w:rsidP="00373F5F">
      <w:pPr>
        <w:pStyle w:val="Nevesandegan"/>
        <w:jc w:val="center"/>
        <w:rPr>
          <w:rtl/>
        </w:rPr>
      </w:pPr>
    </w:p>
    <w:p w:rsidR="00373F5F" w:rsidRPr="002F6D19" w:rsidRDefault="00373F5F" w:rsidP="00373F5F">
      <w:pPr>
        <w:pStyle w:val="Titrmatn"/>
        <w:bidi/>
        <w:spacing w:line="340" w:lineRule="exact"/>
        <w:jc w:val="center"/>
        <w:outlineLvl w:val="0"/>
        <w:rPr>
          <w:noProof/>
        </w:rPr>
      </w:pPr>
      <w:r w:rsidRPr="002F6D19">
        <w:rPr>
          <w:noProof/>
          <w:rtl/>
        </w:rPr>
        <w:t>چک</w:t>
      </w:r>
      <w:r w:rsidRPr="002F6D19">
        <w:rPr>
          <w:rFonts w:hint="cs"/>
          <w:noProof/>
          <w:rtl/>
        </w:rPr>
        <w:t>يده</w:t>
      </w:r>
    </w:p>
    <w:p w:rsidR="00B165C6" w:rsidRPr="002F6D19" w:rsidRDefault="002B1495" w:rsidP="00B165C6">
      <w:pPr>
        <w:pStyle w:val="Chekideh"/>
        <w:rPr>
          <w:b/>
          <w:bCs/>
          <w:rtl/>
        </w:rPr>
      </w:pPr>
      <w:r w:rsidRPr="002F6D19">
        <w:rPr>
          <w:rFonts w:hint="cs"/>
          <w:b/>
          <w:bCs/>
          <w:rtl/>
        </w:rPr>
        <w:t>پيش‌زمينه</w:t>
      </w:r>
      <w:r w:rsidR="00373F5F" w:rsidRPr="002F6D19">
        <w:rPr>
          <w:b/>
          <w:bCs/>
          <w:rtl/>
        </w:rPr>
        <w:t xml:space="preserve"> و</w:t>
      </w:r>
      <w:r w:rsidR="00373F5F" w:rsidRPr="002F6D19">
        <w:rPr>
          <w:rFonts w:hint="cs"/>
          <w:b/>
          <w:bCs/>
          <w:rtl/>
        </w:rPr>
        <w:t xml:space="preserve"> </w:t>
      </w:r>
      <w:r w:rsidR="00373F5F" w:rsidRPr="002F6D19">
        <w:rPr>
          <w:b/>
          <w:bCs/>
          <w:rtl/>
        </w:rPr>
        <w:t>هدف</w:t>
      </w:r>
      <w:r w:rsidR="00ED4EE5" w:rsidRPr="002F6D19">
        <w:rPr>
          <w:rFonts w:hint="cs"/>
          <w:b/>
          <w:bCs/>
          <w:rtl/>
        </w:rPr>
        <w:t xml:space="preserve">: </w:t>
      </w:r>
      <w:r w:rsidR="00B165C6" w:rsidRPr="002F6D19">
        <w:rPr>
          <w:rFonts w:hint="cs"/>
          <w:b/>
          <w:rtl/>
        </w:rPr>
        <w:t>مراقبت بهداشت دهان</w:t>
      </w:r>
      <w:r w:rsidR="00D66098" w:rsidRPr="002F6D19">
        <w:rPr>
          <w:rFonts w:hint="cs"/>
          <w:b/>
          <w:rtl/>
        </w:rPr>
        <w:t>ي</w:t>
      </w:r>
      <w:r w:rsidR="00B165C6" w:rsidRPr="002F6D19">
        <w:rPr>
          <w:rFonts w:hint="cs"/>
          <w:b/>
          <w:rtl/>
        </w:rPr>
        <w:t xml:space="preserve"> بخش اساس</w:t>
      </w:r>
      <w:r w:rsidR="00D66098" w:rsidRPr="002F6D19">
        <w:rPr>
          <w:rFonts w:hint="cs"/>
          <w:b/>
          <w:rtl/>
        </w:rPr>
        <w:t>ي</w:t>
      </w:r>
      <w:r w:rsidR="00B165C6" w:rsidRPr="002F6D19">
        <w:rPr>
          <w:rFonts w:hint="cs"/>
          <w:b/>
          <w:rtl/>
        </w:rPr>
        <w:t xml:space="preserve"> از </w:t>
      </w:r>
      <w:r w:rsidR="002A7D30" w:rsidRPr="002F6D19">
        <w:rPr>
          <w:b/>
          <w:rtl/>
        </w:rPr>
        <w:t>درمان‌ها</w:t>
      </w:r>
      <w:r w:rsidR="00ED4EE5" w:rsidRPr="002F6D19">
        <w:rPr>
          <w:rFonts w:hint="cs"/>
          <w:b/>
          <w:rtl/>
        </w:rPr>
        <w:t>ي</w:t>
      </w:r>
      <w:r w:rsidR="00B165C6" w:rsidRPr="002F6D19">
        <w:rPr>
          <w:rFonts w:hint="cs"/>
          <w:b/>
          <w:rtl/>
        </w:rPr>
        <w:t xml:space="preserve"> </w:t>
      </w:r>
      <w:r w:rsidR="007F6C20" w:rsidRPr="002F6D19">
        <w:rPr>
          <w:rFonts w:hint="cs"/>
          <w:b/>
          <w:rtl/>
        </w:rPr>
        <w:t>دندان‌پزشک</w:t>
      </w:r>
      <w:r w:rsidR="00D66098" w:rsidRPr="002F6D19">
        <w:rPr>
          <w:rFonts w:hint="cs"/>
          <w:b/>
          <w:rtl/>
        </w:rPr>
        <w:t>ي</w:t>
      </w:r>
      <w:r w:rsidR="00B165C6" w:rsidRPr="002F6D19">
        <w:rPr>
          <w:rFonts w:hint="cs"/>
          <w:b/>
          <w:rtl/>
        </w:rPr>
        <w:t xml:space="preserve"> برا</w:t>
      </w:r>
      <w:r w:rsidR="00D66098" w:rsidRPr="002F6D19">
        <w:rPr>
          <w:rFonts w:hint="cs"/>
          <w:b/>
          <w:rtl/>
        </w:rPr>
        <w:t>ي</w:t>
      </w:r>
      <w:r w:rsidR="00B165C6" w:rsidRPr="002F6D19">
        <w:rPr>
          <w:rFonts w:hint="cs"/>
          <w:b/>
          <w:rtl/>
        </w:rPr>
        <w:t xml:space="preserve"> ب</w:t>
      </w:r>
      <w:r w:rsidR="00D66098" w:rsidRPr="002F6D19">
        <w:rPr>
          <w:rFonts w:hint="cs"/>
          <w:b/>
          <w:rtl/>
        </w:rPr>
        <w:t>ي</w:t>
      </w:r>
      <w:r w:rsidR="00B165C6" w:rsidRPr="002F6D19">
        <w:rPr>
          <w:rFonts w:hint="cs"/>
          <w:b/>
          <w:rtl/>
        </w:rPr>
        <w:t>ماران</w:t>
      </w:r>
      <w:r w:rsidR="00D66098" w:rsidRPr="002F6D19">
        <w:rPr>
          <w:rFonts w:hint="cs"/>
          <w:b/>
          <w:rtl/>
        </w:rPr>
        <w:t>ي</w:t>
      </w:r>
      <w:r w:rsidR="00B165C6" w:rsidRPr="002F6D19">
        <w:rPr>
          <w:rFonts w:hint="cs"/>
          <w:b/>
          <w:rtl/>
        </w:rPr>
        <w:t xml:space="preserve"> است که سابقه </w:t>
      </w:r>
      <w:r w:rsidR="002A7D30" w:rsidRPr="002F6D19">
        <w:rPr>
          <w:b/>
          <w:rtl/>
        </w:rPr>
        <w:t>ب</w:t>
      </w:r>
      <w:r w:rsidR="00ED4EE5" w:rsidRPr="002F6D19">
        <w:rPr>
          <w:rFonts w:hint="cs"/>
          <w:b/>
          <w:rtl/>
        </w:rPr>
        <w:t>ي</w:t>
      </w:r>
      <w:r w:rsidR="002A7D30" w:rsidRPr="002F6D19">
        <w:rPr>
          <w:rFonts w:hint="cs"/>
          <w:b/>
          <w:rtl/>
        </w:rPr>
        <w:t>مار</w:t>
      </w:r>
      <w:r w:rsidR="00ED4EE5" w:rsidRPr="002F6D19">
        <w:rPr>
          <w:rFonts w:hint="cs"/>
          <w:b/>
          <w:rtl/>
        </w:rPr>
        <w:t>ي</w:t>
      </w:r>
      <w:r w:rsidR="002A7D30" w:rsidRPr="002F6D19">
        <w:rPr>
          <w:rFonts w:hint="cs"/>
          <w:b/>
          <w:rtl/>
        </w:rPr>
        <w:t>‌ها</w:t>
      </w:r>
      <w:r w:rsidR="00ED4EE5" w:rsidRPr="002F6D19">
        <w:rPr>
          <w:rFonts w:hint="cs"/>
          <w:b/>
          <w:rtl/>
        </w:rPr>
        <w:t>ي</w:t>
      </w:r>
      <w:r w:rsidR="00B165C6" w:rsidRPr="002F6D19">
        <w:rPr>
          <w:rFonts w:hint="cs"/>
          <w:b/>
          <w:rtl/>
        </w:rPr>
        <w:t xml:space="preserve"> التهاب</w:t>
      </w:r>
      <w:r w:rsidR="00D66098" w:rsidRPr="002F6D19">
        <w:rPr>
          <w:rFonts w:hint="cs"/>
          <w:b/>
          <w:rtl/>
        </w:rPr>
        <w:t>ي</w:t>
      </w:r>
      <w:r w:rsidR="00B165C6" w:rsidRPr="002F6D19">
        <w:rPr>
          <w:rFonts w:hint="cs"/>
          <w:b/>
          <w:rtl/>
        </w:rPr>
        <w:t xml:space="preserve"> دهان و دندان دارند. </w:t>
      </w:r>
      <w:r w:rsidR="00ED4EE5" w:rsidRPr="002F6D19">
        <w:rPr>
          <w:b/>
          <w:rtl/>
        </w:rPr>
        <w:t>مهم‌تر</w:t>
      </w:r>
      <w:r w:rsidR="00ED4EE5" w:rsidRPr="002F6D19">
        <w:rPr>
          <w:rFonts w:hint="cs"/>
          <w:b/>
          <w:rtl/>
        </w:rPr>
        <w:t>ي</w:t>
      </w:r>
      <w:r w:rsidR="002A7D30" w:rsidRPr="002F6D19">
        <w:rPr>
          <w:rFonts w:hint="cs"/>
          <w:b/>
          <w:rtl/>
        </w:rPr>
        <w:t>ن</w:t>
      </w:r>
      <w:r w:rsidR="00B165C6" w:rsidRPr="002F6D19">
        <w:rPr>
          <w:rFonts w:hint="cs"/>
          <w:b/>
          <w:rtl/>
        </w:rPr>
        <w:t xml:space="preserve"> قدم در ا</w:t>
      </w:r>
      <w:r w:rsidR="00D66098" w:rsidRPr="002F6D19">
        <w:rPr>
          <w:rFonts w:hint="cs"/>
          <w:b/>
          <w:rtl/>
        </w:rPr>
        <w:t>ي</w:t>
      </w:r>
      <w:r w:rsidR="00B165C6" w:rsidRPr="002F6D19">
        <w:rPr>
          <w:rFonts w:hint="cs"/>
          <w:b/>
          <w:rtl/>
        </w:rPr>
        <w:t>جاد همکار</w:t>
      </w:r>
      <w:r w:rsidR="00D66098" w:rsidRPr="002F6D19">
        <w:rPr>
          <w:rFonts w:hint="cs"/>
          <w:b/>
          <w:rtl/>
        </w:rPr>
        <w:t>ي</w:t>
      </w:r>
      <w:r w:rsidR="00B165C6" w:rsidRPr="002F6D19">
        <w:rPr>
          <w:rFonts w:hint="cs"/>
          <w:b/>
          <w:rtl/>
        </w:rPr>
        <w:t xml:space="preserve"> ب</w:t>
      </w:r>
      <w:r w:rsidR="00D66098" w:rsidRPr="002F6D19">
        <w:rPr>
          <w:rFonts w:hint="cs"/>
          <w:b/>
          <w:rtl/>
        </w:rPr>
        <w:t>ي</w:t>
      </w:r>
      <w:r w:rsidR="00B165C6" w:rsidRPr="002F6D19">
        <w:rPr>
          <w:rFonts w:hint="cs"/>
          <w:b/>
          <w:rtl/>
        </w:rPr>
        <w:t>مار</w:t>
      </w:r>
      <w:r w:rsidR="00ED4EE5" w:rsidRPr="002F6D19">
        <w:rPr>
          <w:rFonts w:hint="cs"/>
          <w:b/>
          <w:rtl/>
        </w:rPr>
        <w:t xml:space="preserve">، </w:t>
      </w:r>
      <w:r w:rsidR="00B165C6" w:rsidRPr="002F6D19">
        <w:rPr>
          <w:rFonts w:hint="cs"/>
          <w:b/>
          <w:rtl/>
        </w:rPr>
        <w:t xml:space="preserve">آموزش </w:t>
      </w:r>
      <w:r w:rsidR="002A7D30" w:rsidRPr="002F6D19">
        <w:rPr>
          <w:b/>
          <w:rtl/>
        </w:rPr>
        <w:t>روش‌ها</w:t>
      </w:r>
      <w:r w:rsidR="00ED4EE5" w:rsidRPr="002F6D19">
        <w:rPr>
          <w:rFonts w:hint="cs"/>
          <w:b/>
          <w:rtl/>
        </w:rPr>
        <w:t>ي</w:t>
      </w:r>
      <w:r w:rsidR="00B165C6" w:rsidRPr="002F6D19">
        <w:rPr>
          <w:rFonts w:hint="cs"/>
          <w:b/>
          <w:rtl/>
        </w:rPr>
        <w:t xml:space="preserve"> رعا</w:t>
      </w:r>
      <w:r w:rsidR="00D66098" w:rsidRPr="002F6D19">
        <w:rPr>
          <w:rFonts w:hint="cs"/>
          <w:b/>
          <w:rtl/>
        </w:rPr>
        <w:t>ي</w:t>
      </w:r>
      <w:r w:rsidR="00B165C6" w:rsidRPr="002F6D19">
        <w:rPr>
          <w:rFonts w:hint="cs"/>
          <w:b/>
          <w:rtl/>
        </w:rPr>
        <w:t>ت بهداشت دهان</w:t>
      </w:r>
      <w:r w:rsidR="00D66098" w:rsidRPr="002F6D19">
        <w:rPr>
          <w:rFonts w:hint="cs"/>
          <w:b/>
          <w:rtl/>
        </w:rPr>
        <w:t>ي</w:t>
      </w:r>
      <w:r w:rsidR="00B165C6" w:rsidRPr="002F6D19">
        <w:rPr>
          <w:rFonts w:hint="cs"/>
          <w:b/>
          <w:rtl/>
        </w:rPr>
        <w:t xml:space="preserve"> </w:t>
      </w:r>
      <w:r w:rsidR="002A7D30" w:rsidRPr="002F6D19">
        <w:rPr>
          <w:b/>
          <w:rtl/>
        </w:rPr>
        <w:t>م</w:t>
      </w:r>
      <w:r w:rsidR="00ED4EE5" w:rsidRPr="002F6D19">
        <w:rPr>
          <w:rFonts w:hint="cs"/>
          <w:b/>
          <w:rtl/>
        </w:rPr>
        <w:t>ي</w:t>
      </w:r>
      <w:r w:rsidR="002A7D30" w:rsidRPr="002F6D19">
        <w:rPr>
          <w:rFonts w:hint="cs"/>
          <w:b/>
          <w:rtl/>
        </w:rPr>
        <w:t>‌باشد</w:t>
      </w:r>
      <w:r w:rsidR="00B165C6" w:rsidRPr="002F6D19">
        <w:rPr>
          <w:rFonts w:hint="cs"/>
          <w:b/>
          <w:rtl/>
        </w:rPr>
        <w:t xml:space="preserve"> </w:t>
      </w:r>
      <w:r w:rsidR="00021DA7" w:rsidRPr="002F6D19">
        <w:rPr>
          <w:rFonts w:hint="cs"/>
          <w:b/>
          <w:rtl/>
        </w:rPr>
        <w:t>درا</w:t>
      </w:r>
      <w:r w:rsidR="002F6D19">
        <w:rPr>
          <w:rFonts w:hint="cs"/>
          <w:b/>
          <w:rtl/>
        </w:rPr>
        <w:t>ي</w:t>
      </w:r>
      <w:r w:rsidR="00021DA7" w:rsidRPr="002F6D19">
        <w:rPr>
          <w:rFonts w:hint="cs"/>
          <w:b/>
          <w:rtl/>
        </w:rPr>
        <w:t>ن‌ب</w:t>
      </w:r>
      <w:r w:rsidR="002F6D19">
        <w:rPr>
          <w:rFonts w:hint="cs"/>
          <w:b/>
          <w:rtl/>
        </w:rPr>
        <w:t>ي</w:t>
      </w:r>
      <w:r w:rsidR="00021DA7" w:rsidRPr="002F6D19">
        <w:rPr>
          <w:rFonts w:hint="cs"/>
          <w:b/>
          <w:rtl/>
        </w:rPr>
        <w:t>ن</w:t>
      </w:r>
      <w:r w:rsidR="00B165C6" w:rsidRPr="002F6D19">
        <w:rPr>
          <w:rFonts w:hint="cs"/>
          <w:b/>
          <w:rtl/>
        </w:rPr>
        <w:t xml:space="preserve"> عوامل مختلف</w:t>
      </w:r>
      <w:r w:rsidR="00D66098" w:rsidRPr="002F6D19">
        <w:rPr>
          <w:rFonts w:hint="cs"/>
          <w:b/>
          <w:rtl/>
        </w:rPr>
        <w:t>ي</w:t>
      </w:r>
      <w:r w:rsidR="00B165C6" w:rsidRPr="002F6D19">
        <w:rPr>
          <w:rFonts w:hint="cs"/>
          <w:b/>
          <w:rtl/>
        </w:rPr>
        <w:t xml:space="preserve"> </w:t>
      </w:r>
      <w:r w:rsidR="00ED4EE5" w:rsidRPr="002F6D19">
        <w:rPr>
          <w:rFonts w:hint="cs"/>
          <w:rtl/>
        </w:rPr>
        <w:t>تأثير</w:t>
      </w:r>
      <w:r w:rsidR="00B165C6" w:rsidRPr="002F6D19">
        <w:rPr>
          <w:rFonts w:hint="cs"/>
          <w:b/>
          <w:rtl/>
        </w:rPr>
        <w:t xml:space="preserve">گذار هستند </w:t>
      </w:r>
      <w:r w:rsidR="00ED4EE5" w:rsidRPr="002F6D19">
        <w:rPr>
          <w:rFonts w:hint="cs"/>
          <w:b/>
          <w:rtl/>
        </w:rPr>
        <w:t>ازجمله</w:t>
      </w:r>
      <w:r w:rsidR="00B165C6" w:rsidRPr="002F6D19">
        <w:rPr>
          <w:rFonts w:hint="cs"/>
          <w:b/>
          <w:rtl/>
        </w:rPr>
        <w:t xml:space="preserve"> م</w:t>
      </w:r>
      <w:r w:rsidR="00D66098" w:rsidRPr="002F6D19">
        <w:rPr>
          <w:rFonts w:hint="cs"/>
          <w:b/>
          <w:rtl/>
        </w:rPr>
        <w:t>ي</w:t>
      </w:r>
      <w:r w:rsidR="00B165C6" w:rsidRPr="002F6D19">
        <w:rPr>
          <w:rFonts w:hint="cs"/>
          <w:b/>
          <w:rtl/>
        </w:rPr>
        <w:t>زان رضا</w:t>
      </w:r>
      <w:r w:rsidR="00D66098" w:rsidRPr="002F6D19">
        <w:rPr>
          <w:rFonts w:hint="cs"/>
          <w:b/>
          <w:rtl/>
        </w:rPr>
        <w:t>ي</w:t>
      </w:r>
      <w:r w:rsidR="00B165C6" w:rsidRPr="002F6D19">
        <w:rPr>
          <w:rFonts w:hint="cs"/>
          <w:b/>
          <w:rtl/>
        </w:rPr>
        <w:t>ت ب</w:t>
      </w:r>
      <w:r w:rsidR="00D66098" w:rsidRPr="002F6D19">
        <w:rPr>
          <w:rFonts w:hint="cs"/>
          <w:b/>
          <w:rtl/>
        </w:rPr>
        <w:t>ي</w:t>
      </w:r>
      <w:r w:rsidR="00B165C6" w:rsidRPr="002F6D19">
        <w:rPr>
          <w:rFonts w:hint="cs"/>
          <w:b/>
          <w:rtl/>
        </w:rPr>
        <w:t>ماران</w:t>
      </w:r>
      <w:r w:rsidR="00ED4EE5" w:rsidRPr="002F6D19">
        <w:rPr>
          <w:rFonts w:hint="cs"/>
          <w:b/>
          <w:rtl/>
        </w:rPr>
        <w:t xml:space="preserve">، </w:t>
      </w:r>
      <w:r w:rsidR="00B165C6" w:rsidRPr="002F6D19">
        <w:rPr>
          <w:rFonts w:hint="cs"/>
          <w:b/>
          <w:rtl/>
        </w:rPr>
        <w:t>سن و ن</w:t>
      </w:r>
      <w:r w:rsidR="00D66098" w:rsidRPr="002F6D19">
        <w:rPr>
          <w:rFonts w:hint="cs"/>
          <w:b/>
          <w:rtl/>
        </w:rPr>
        <w:t>ي</w:t>
      </w:r>
      <w:r w:rsidR="00B165C6" w:rsidRPr="002F6D19">
        <w:rPr>
          <w:rFonts w:hint="cs"/>
          <w:b/>
          <w:rtl/>
        </w:rPr>
        <w:t xml:space="preserve">ز جنس </w:t>
      </w:r>
      <w:r w:rsidR="00ED4EE5" w:rsidRPr="002F6D19">
        <w:rPr>
          <w:rFonts w:hint="cs"/>
          <w:b/>
          <w:rtl/>
        </w:rPr>
        <w:t>آن‌ها</w:t>
      </w:r>
      <w:r w:rsidR="00B165C6" w:rsidRPr="002F6D19">
        <w:rPr>
          <w:rFonts w:hint="cs"/>
          <w:b/>
          <w:rtl/>
        </w:rPr>
        <w:t>. تحق</w:t>
      </w:r>
      <w:r w:rsidR="00D66098" w:rsidRPr="002F6D19">
        <w:rPr>
          <w:rFonts w:hint="cs"/>
          <w:b/>
          <w:rtl/>
        </w:rPr>
        <w:t>ي</w:t>
      </w:r>
      <w:r w:rsidR="00B165C6" w:rsidRPr="002F6D19">
        <w:rPr>
          <w:rFonts w:hint="cs"/>
          <w:b/>
          <w:rtl/>
        </w:rPr>
        <w:t xml:space="preserve">ق حاضر </w:t>
      </w:r>
      <w:r w:rsidR="00ED4EE5" w:rsidRPr="002F6D19">
        <w:rPr>
          <w:rFonts w:hint="cs"/>
          <w:rtl/>
        </w:rPr>
        <w:t>باهدف</w:t>
      </w:r>
      <w:r w:rsidR="00B165C6" w:rsidRPr="002F6D19">
        <w:rPr>
          <w:rFonts w:hint="cs"/>
          <w:b/>
          <w:rtl/>
        </w:rPr>
        <w:t xml:space="preserve"> بررس</w:t>
      </w:r>
      <w:r w:rsidR="00D66098" w:rsidRPr="002F6D19">
        <w:rPr>
          <w:rFonts w:hint="cs"/>
          <w:b/>
          <w:rtl/>
        </w:rPr>
        <w:t>ي</w:t>
      </w:r>
      <w:r w:rsidR="00B165C6" w:rsidRPr="002F6D19">
        <w:rPr>
          <w:rFonts w:hint="cs"/>
          <w:b/>
          <w:rtl/>
        </w:rPr>
        <w:t xml:space="preserve"> م</w:t>
      </w:r>
      <w:r w:rsidR="00D66098" w:rsidRPr="002F6D19">
        <w:rPr>
          <w:rFonts w:hint="cs"/>
          <w:b/>
          <w:rtl/>
        </w:rPr>
        <w:t>ي</w:t>
      </w:r>
      <w:r w:rsidR="00B165C6" w:rsidRPr="002F6D19">
        <w:rPr>
          <w:rFonts w:hint="cs"/>
          <w:b/>
          <w:rtl/>
        </w:rPr>
        <w:t>زان رضا</w:t>
      </w:r>
      <w:r w:rsidR="00D66098" w:rsidRPr="002F6D19">
        <w:rPr>
          <w:rFonts w:hint="cs"/>
          <w:b/>
          <w:rtl/>
        </w:rPr>
        <w:t>ي</w:t>
      </w:r>
      <w:r w:rsidR="00B165C6" w:rsidRPr="002F6D19">
        <w:rPr>
          <w:rFonts w:hint="cs"/>
          <w:b/>
          <w:rtl/>
        </w:rPr>
        <w:t>ت ب</w:t>
      </w:r>
      <w:r w:rsidR="00D66098" w:rsidRPr="002F6D19">
        <w:rPr>
          <w:rFonts w:hint="cs"/>
          <w:b/>
          <w:rtl/>
        </w:rPr>
        <w:t>ي</w:t>
      </w:r>
      <w:r w:rsidR="00B165C6" w:rsidRPr="002F6D19">
        <w:rPr>
          <w:rFonts w:hint="cs"/>
          <w:b/>
          <w:rtl/>
        </w:rPr>
        <w:t xml:space="preserve">ماران از </w:t>
      </w:r>
      <w:r w:rsidR="002A7D30" w:rsidRPr="002F6D19">
        <w:rPr>
          <w:b/>
          <w:rtl/>
        </w:rPr>
        <w:t>روش‌ها</w:t>
      </w:r>
      <w:r w:rsidR="00ED4EE5" w:rsidRPr="002F6D19">
        <w:rPr>
          <w:rFonts w:hint="cs"/>
          <w:b/>
          <w:rtl/>
        </w:rPr>
        <w:t>ي</w:t>
      </w:r>
      <w:r w:rsidR="00B165C6" w:rsidRPr="002F6D19">
        <w:rPr>
          <w:rFonts w:hint="cs"/>
          <w:b/>
          <w:rtl/>
        </w:rPr>
        <w:t xml:space="preserve"> آموزش</w:t>
      </w:r>
      <w:r w:rsidR="00D66098" w:rsidRPr="002F6D19">
        <w:rPr>
          <w:rFonts w:hint="cs"/>
          <w:b/>
          <w:rtl/>
        </w:rPr>
        <w:t>ي</w:t>
      </w:r>
      <w:r w:rsidR="00B165C6" w:rsidRPr="002F6D19">
        <w:rPr>
          <w:rFonts w:hint="cs"/>
          <w:b/>
          <w:rtl/>
        </w:rPr>
        <w:t xml:space="preserve"> و ن</w:t>
      </w:r>
      <w:r w:rsidR="00D66098" w:rsidRPr="002F6D19">
        <w:rPr>
          <w:rFonts w:hint="cs"/>
          <w:b/>
          <w:rtl/>
        </w:rPr>
        <w:t>ي</w:t>
      </w:r>
      <w:r w:rsidR="00B165C6" w:rsidRPr="002F6D19">
        <w:rPr>
          <w:rFonts w:hint="cs"/>
          <w:b/>
          <w:rtl/>
        </w:rPr>
        <w:t>ز تع</w:t>
      </w:r>
      <w:r w:rsidR="00D66098" w:rsidRPr="002F6D19">
        <w:rPr>
          <w:rFonts w:hint="cs"/>
          <w:b/>
          <w:rtl/>
        </w:rPr>
        <w:t>يي</w:t>
      </w:r>
      <w:r w:rsidR="00B165C6" w:rsidRPr="002F6D19">
        <w:rPr>
          <w:rFonts w:hint="cs"/>
          <w:b/>
          <w:rtl/>
        </w:rPr>
        <w:t>ن م</w:t>
      </w:r>
      <w:r w:rsidR="00D66098" w:rsidRPr="002F6D19">
        <w:rPr>
          <w:rFonts w:hint="cs"/>
          <w:b/>
          <w:rtl/>
        </w:rPr>
        <w:t>ي</w:t>
      </w:r>
      <w:r w:rsidR="00B165C6" w:rsidRPr="002F6D19">
        <w:rPr>
          <w:rFonts w:hint="cs"/>
          <w:b/>
          <w:rtl/>
        </w:rPr>
        <w:t xml:space="preserve">زان </w:t>
      </w:r>
      <w:r w:rsidR="00ED4EE5" w:rsidRPr="002F6D19">
        <w:rPr>
          <w:b/>
          <w:rtl/>
        </w:rPr>
        <w:t>تأثير</w:t>
      </w:r>
      <w:r w:rsidR="00B165C6" w:rsidRPr="002F6D19">
        <w:rPr>
          <w:rFonts w:hint="cs"/>
          <w:b/>
          <w:rtl/>
        </w:rPr>
        <w:t xml:space="preserve"> سن و جنس ا</w:t>
      </w:r>
      <w:r w:rsidR="00D66098" w:rsidRPr="002F6D19">
        <w:rPr>
          <w:rFonts w:hint="cs"/>
          <w:b/>
          <w:rtl/>
        </w:rPr>
        <w:t>ي</w:t>
      </w:r>
      <w:r w:rsidR="00B165C6" w:rsidRPr="002F6D19">
        <w:rPr>
          <w:rFonts w:hint="cs"/>
          <w:b/>
          <w:rtl/>
        </w:rPr>
        <w:t>ن ب</w:t>
      </w:r>
      <w:r w:rsidR="00D66098" w:rsidRPr="002F6D19">
        <w:rPr>
          <w:rFonts w:hint="cs"/>
          <w:b/>
          <w:rtl/>
        </w:rPr>
        <w:t>ي</w:t>
      </w:r>
      <w:r w:rsidR="00B165C6" w:rsidRPr="002F6D19">
        <w:rPr>
          <w:rFonts w:hint="cs"/>
          <w:b/>
          <w:rtl/>
        </w:rPr>
        <w:t xml:space="preserve">ماران بر </w:t>
      </w:r>
      <w:r w:rsidR="00D66098" w:rsidRPr="002F6D19">
        <w:rPr>
          <w:rFonts w:hint="cs"/>
          <w:b/>
          <w:rtl/>
        </w:rPr>
        <w:t>ي</w:t>
      </w:r>
      <w:r w:rsidR="00B165C6" w:rsidRPr="002F6D19">
        <w:rPr>
          <w:rFonts w:hint="cs"/>
          <w:b/>
          <w:rtl/>
        </w:rPr>
        <w:t>ادگ</w:t>
      </w:r>
      <w:r w:rsidR="00D66098" w:rsidRPr="002F6D19">
        <w:rPr>
          <w:rFonts w:hint="cs"/>
          <w:b/>
          <w:rtl/>
        </w:rPr>
        <w:t>ي</w:t>
      </w:r>
      <w:r w:rsidR="00B165C6" w:rsidRPr="002F6D19">
        <w:rPr>
          <w:rFonts w:hint="cs"/>
          <w:b/>
          <w:rtl/>
        </w:rPr>
        <w:t>ر</w:t>
      </w:r>
      <w:r w:rsidR="00D66098" w:rsidRPr="002F6D19">
        <w:rPr>
          <w:rFonts w:hint="cs"/>
          <w:b/>
          <w:rtl/>
        </w:rPr>
        <w:t>ي</w:t>
      </w:r>
      <w:r w:rsidR="00B165C6" w:rsidRPr="002F6D19">
        <w:rPr>
          <w:rFonts w:hint="cs"/>
          <w:b/>
          <w:rtl/>
        </w:rPr>
        <w:t xml:space="preserve"> </w:t>
      </w:r>
      <w:r w:rsidR="00ED4EE5" w:rsidRPr="002F6D19">
        <w:rPr>
          <w:rFonts w:hint="cs"/>
          <w:b/>
          <w:rtl/>
        </w:rPr>
        <w:t>آن‌ها</w:t>
      </w:r>
      <w:r w:rsidR="00B165C6" w:rsidRPr="002F6D19">
        <w:rPr>
          <w:rFonts w:hint="cs"/>
          <w:b/>
          <w:rtl/>
        </w:rPr>
        <w:t xml:space="preserve"> از ا</w:t>
      </w:r>
      <w:r w:rsidR="00D66098" w:rsidRPr="002F6D19">
        <w:rPr>
          <w:rFonts w:hint="cs"/>
          <w:b/>
          <w:rtl/>
        </w:rPr>
        <w:t>ي</w:t>
      </w:r>
      <w:r w:rsidR="00B165C6" w:rsidRPr="002F6D19">
        <w:rPr>
          <w:rFonts w:hint="cs"/>
          <w:b/>
          <w:rtl/>
        </w:rPr>
        <w:t xml:space="preserve">ن </w:t>
      </w:r>
      <w:r w:rsidR="00021DA7" w:rsidRPr="002F6D19">
        <w:rPr>
          <w:rFonts w:hint="cs"/>
          <w:b/>
          <w:rtl/>
        </w:rPr>
        <w:t>آموزش‌ها</w:t>
      </w:r>
      <w:r w:rsidR="00B165C6" w:rsidRPr="002F6D19">
        <w:rPr>
          <w:rFonts w:hint="cs"/>
          <w:b/>
          <w:rtl/>
        </w:rPr>
        <w:t xml:space="preserve"> صورت </w:t>
      </w:r>
      <w:r w:rsidR="002A7D30" w:rsidRPr="002F6D19">
        <w:rPr>
          <w:b/>
          <w:rtl/>
        </w:rPr>
        <w:t>م</w:t>
      </w:r>
      <w:r w:rsidR="00ED4EE5" w:rsidRPr="002F6D19">
        <w:rPr>
          <w:rFonts w:hint="cs"/>
          <w:b/>
          <w:rtl/>
        </w:rPr>
        <w:t>ي</w:t>
      </w:r>
      <w:r w:rsidR="002A7D30" w:rsidRPr="002F6D19">
        <w:rPr>
          <w:rFonts w:hint="cs"/>
          <w:b/>
          <w:rtl/>
        </w:rPr>
        <w:t>‌گ</w:t>
      </w:r>
      <w:r w:rsidR="00ED4EE5" w:rsidRPr="002F6D19">
        <w:rPr>
          <w:rFonts w:hint="cs"/>
          <w:b/>
          <w:rtl/>
        </w:rPr>
        <w:t>ي</w:t>
      </w:r>
      <w:r w:rsidR="002A7D30" w:rsidRPr="002F6D19">
        <w:rPr>
          <w:rFonts w:hint="cs"/>
          <w:b/>
          <w:rtl/>
        </w:rPr>
        <w:t>رد</w:t>
      </w:r>
      <w:r w:rsidR="00B165C6" w:rsidRPr="002F6D19">
        <w:rPr>
          <w:rFonts w:hint="cs"/>
          <w:b/>
          <w:rtl/>
        </w:rPr>
        <w:t>.</w:t>
      </w:r>
    </w:p>
    <w:p w:rsidR="00B165C6" w:rsidRPr="002F6D19" w:rsidRDefault="00B165C6" w:rsidP="00B165C6">
      <w:pPr>
        <w:pStyle w:val="Chekideh"/>
        <w:rPr>
          <w:b/>
          <w:rtl/>
        </w:rPr>
      </w:pPr>
      <w:r w:rsidRPr="002F6D19">
        <w:rPr>
          <w:rFonts w:hint="cs"/>
          <w:b/>
          <w:bCs/>
          <w:rtl/>
        </w:rPr>
        <w:t>مواد و روش‌ کار</w:t>
      </w:r>
      <w:r w:rsidR="00ED4EE5" w:rsidRPr="002F6D19">
        <w:rPr>
          <w:rFonts w:hint="cs"/>
          <w:rtl/>
        </w:rPr>
        <w:t xml:space="preserve">: </w:t>
      </w:r>
      <w:r w:rsidRPr="002F6D19">
        <w:rPr>
          <w:rFonts w:hint="cs"/>
          <w:b/>
          <w:rtl/>
        </w:rPr>
        <w:t>از ب</w:t>
      </w:r>
      <w:r w:rsidR="00D66098" w:rsidRPr="002F6D19">
        <w:rPr>
          <w:rFonts w:hint="cs"/>
          <w:b/>
          <w:rtl/>
        </w:rPr>
        <w:t>ي</w:t>
      </w:r>
      <w:r w:rsidRPr="002F6D19">
        <w:rPr>
          <w:rFonts w:hint="cs"/>
          <w:b/>
          <w:rtl/>
        </w:rPr>
        <w:t xml:space="preserve">ماران </w:t>
      </w:r>
      <w:r w:rsidR="007F6C20" w:rsidRPr="002F6D19">
        <w:rPr>
          <w:rFonts w:hint="cs"/>
          <w:b/>
          <w:rtl/>
        </w:rPr>
        <w:t>مراجعه‌کننده</w:t>
      </w:r>
      <w:r w:rsidRPr="002F6D19">
        <w:rPr>
          <w:rFonts w:hint="cs"/>
          <w:b/>
          <w:rtl/>
        </w:rPr>
        <w:t xml:space="preserve"> به کل</w:t>
      </w:r>
      <w:r w:rsidR="00D66098" w:rsidRPr="002F6D19">
        <w:rPr>
          <w:rFonts w:hint="cs"/>
          <w:b/>
          <w:rtl/>
        </w:rPr>
        <w:t>ي</w:t>
      </w:r>
      <w:r w:rsidRPr="002F6D19">
        <w:rPr>
          <w:rFonts w:hint="cs"/>
          <w:b/>
          <w:rtl/>
        </w:rPr>
        <w:t>ن</w:t>
      </w:r>
      <w:r w:rsidR="00D66098" w:rsidRPr="002F6D19">
        <w:rPr>
          <w:rFonts w:hint="cs"/>
          <w:b/>
          <w:rtl/>
        </w:rPr>
        <w:t>ي</w:t>
      </w:r>
      <w:r w:rsidRPr="002F6D19">
        <w:rPr>
          <w:rFonts w:hint="cs"/>
          <w:b/>
          <w:rtl/>
        </w:rPr>
        <w:t>ک</w:t>
      </w:r>
      <w:r w:rsidR="00ED4EE5" w:rsidRPr="002F6D19">
        <w:rPr>
          <w:rFonts w:hint="cs"/>
          <w:b/>
          <w:rtl/>
        </w:rPr>
        <w:t xml:space="preserve">، </w:t>
      </w:r>
      <w:r w:rsidRPr="002F6D19">
        <w:rPr>
          <w:rFonts w:hint="cs"/>
          <w:b/>
          <w:rtl/>
        </w:rPr>
        <w:t>از افراد</w:t>
      </w:r>
      <w:r w:rsidR="00D66098" w:rsidRPr="002F6D19">
        <w:rPr>
          <w:rFonts w:hint="cs"/>
          <w:b/>
          <w:rtl/>
        </w:rPr>
        <w:t>ي</w:t>
      </w:r>
      <w:r w:rsidRPr="002F6D19">
        <w:rPr>
          <w:rFonts w:hint="cs"/>
          <w:b/>
          <w:rtl/>
        </w:rPr>
        <w:t xml:space="preserve"> که </w:t>
      </w:r>
      <w:r w:rsidR="00021DA7" w:rsidRPr="002F6D19">
        <w:rPr>
          <w:rFonts w:hint="cs"/>
          <w:b/>
          <w:rtl/>
        </w:rPr>
        <w:t>علاقه‌مند</w:t>
      </w:r>
      <w:r w:rsidRPr="002F6D19">
        <w:rPr>
          <w:rFonts w:hint="cs"/>
          <w:b/>
          <w:rtl/>
        </w:rPr>
        <w:t xml:space="preserve"> به شرکت در مطالعه بودند</w:t>
      </w:r>
      <w:r w:rsidR="00ED4EE5" w:rsidRPr="002F6D19">
        <w:rPr>
          <w:rFonts w:hint="cs"/>
          <w:b/>
          <w:rtl/>
        </w:rPr>
        <w:t xml:space="preserve">، </w:t>
      </w:r>
      <w:r w:rsidRPr="002F6D19">
        <w:rPr>
          <w:rFonts w:hint="cs"/>
          <w:b/>
          <w:rtl/>
        </w:rPr>
        <w:t>آزمون گرفته شد و افراد</w:t>
      </w:r>
      <w:r w:rsidR="00D66098" w:rsidRPr="002F6D19">
        <w:rPr>
          <w:rFonts w:hint="cs"/>
          <w:b/>
          <w:rtl/>
        </w:rPr>
        <w:t>ي</w:t>
      </w:r>
      <w:r w:rsidRPr="002F6D19">
        <w:rPr>
          <w:rFonts w:hint="cs"/>
          <w:b/>
          <w:rtl/>
        </w:rPr>
        <w:t xml:space="preserve"> که نمره 2 و </w:t>
      </w:r>
      <w:r w:rsidR="00D66098" w:rsidRPr="002F6D19">
        <w:rPr>
          <w:rFonts w:hint="cs"/>
          <w:b/>
          <w:rtl/>
        </w:rPr>
        <w:t>ي</w:t>
      </w:r>
      <w:r w:rsidRPr="002F6D19">
        <w:rPr>
          <w:rFonts w:hint="cs"/>
          <w:b/>
          <w:rtl/>
        </w:rPr>
        <w:t xml:space="preserve">ا </w:t>
      </w:r>
      <w:r w:rsidR="00ED4EE5" w:rsidRPr="002F6D19">
        <w:rPr>
          <w:rFonts w:hint="cs"/>
          <w:b/>
          <w:rtl/>
        </w:rPr>
        <w:t>کم‌تر</w:t>
      </w:r>
      <w:r w:rsidRPr="002F6D19">
        <w:rPr>
          <w:rFonts w:hint="cs"/>
          <w:b/>
          <w:rtl/>
        </w:rPr>
        <w:t xml:space="preserve"> اخذ نمودند در ا</w:t>
      </w:r>
      <w:r w:rsidR="00D66098" w:rsidRPr="002F6D19">
        <w:rPr>
          <w:rFonts w:hint="cs"/>
          <w:b/>
          <w:rtl/>
        </w:rPr>
        <w:t>ي</w:t>
      </w:r>
      <w:r w:rsidRPr="002F6D19">
        <w:rPr>
          <w:rFonts w:hint="cs"/>
          <w:b/>
          <w:rtl/>
        </w:rPr>
        <w:t>ن مطالعه شرکت داده شدند. ب</w:t>
      </w:r>
      <w:r w:rsidR="00D66098" w:rsidRPr="002F6D19">
        <w:rPr>
          <w:rFonts w:hint="cs"/>
          <w:b/>
          <w:rtl/>
        </w:rPr>
        <w:t>ي</w:t>
      </w:r>
      <w:r w:rsidRPr="002F6D19">
        <w:rPr>
          <w:rFonts w:hint="cs"/>
          <w:b/>
          <w:rtl/>
        </w:rPr>
        <w:t>ماران با رده سن</w:t>
      </w:r>
      <w:r w:rsidR="00D66098" w:rsidRPr="002F6D19">
        <w:rPr>
          <w:rFonts w:hint="cs"/>
          <w:b/>
          <w:rtl/>
        </w:rPr>
        <w:t>ي</w:t>
      </w:r>
      <w:r w:rsidRPr="002F6D19">
        <w:rPr>
          <w:rFonts w:hint="cs"/>
          <w:b/>
          <w:rtl/>
        </w:rPr>
        <w:t xml:space="preserve"> 18 سال به بالا </w:t>
      </w:r>
      <w:r w:rsidR="00ED4EE5" w:rsidRPr="002F6D19">
        <w:rPr>
          <w:rFonts w:hint="cs"/>
          <w:rtl/>
        </w:rPr>
        <w:t>به‌صورت</w:t>
      </w:r>
      <w:r w:rsidRPr="002F6D19">
        <w:rPr>
          <w:rFonts w:hint="cs"/>
          <w:b/>
          <w:rtl/>
        </w:rPr>
        <w:t xml:space="preserve"> تصادف</w:t>
      </w:r>
      <w:r w:rsidR="00D66098" w:rsidRPr="002F6D19">
        <w:rPr>
          <w:rFonts w:hint="cs"/>
          <w:b/>
          <w:rtl/>
        </w:rPr>
        <w:t>ي</w:t>
      </w:r>
      <w:r w:rsidRPr="002F6D19">
        <w:rPr>
          <w:rFonts w:hint="cs"/>
          <w:b/>
          <w:rtl/>
        </w:rPr>
        <w:t xml:space="preserve"> به 4 گروه تقس</w:t>
      </w:r>
      <w:r w:rsidR="00D66098" w:rsidRPr="002F6D19">
        <w:rPr>
          <w:rFonts w:hint="cs"/>
          <w:b/>
          <w:rtl/>
        </w:rPr>
        <w:t>ي</w:t>
      </w:r>
      <w:r w:rsidRPr="002F6D19">
        <w:rPr>
          <w:rFonts w:hint="cs"/>
          <w:b/>
          <w:rtl/>
        </w:rPr>
        <w:t>م شدند و در هر گروه 90 نفر</w:t>
      </w:r>
      <w:r w:rsidRPr="002F6D19">
        <w:rPr>
          <w:b/>
        </w:rPr>
        <w:t xml:space="preserve"> </w:t>
      </w:r>
      <w:r w:rsidRPr="002F6D19">
        <w:rPr>
          <w:rFonts w:hint="cs"/>
          <w:b/>
          <w:rtl/>
        </w:rPr>
        <w:t>حضور داشتند. برا</w:t>
      </w:r>
      <w:r w:rsidR="00D66098" w:rsidRPr="002F6D19">
        <w:rPr>
          <w:rFonts w:hint="cs"/>
          <w:b/>
          <w:rtl/>
        </w:rPr>
        <w:t>ي</w:t>
      </w:r>
      <w:r w:rsidRPr="002F6D19">
        <w:rPr>
          <w:rFonts w:hint="cs"/>
          <w:b/>
          <w:rtl/>
        </w:rPr>
        <w:t xml:space="preserve"> گروه اول آموزش به شکل شفاه</w:t>
      </w:r>
      <w:r w:rsidR="00D66098" w:rsidRPr="002F6D19">
        <w:rPr>
          <w:rFonts w:hint="cs"/>
          <w:b/>
          <w:rtl/>
        </w:rPr>
        <w:t>ي</w:t>
      </w:r>
      <w:r w:rsidRPr="002F6D19">
        <w:rPr>
          <w:rFonts w:hint="cs"/>
          <w:b/>
          <w:rtl/>
        </w:rPr>
        <w:t xml:space="preserve"> ارائه شد. برا</w:t>
      </w:r>
      <w:r w:rsidR="00D66098" w:rsidRPr="002F6D19">
        <w:rPr>
          <w:rFonts w:hint="cs"/>
          <w:b/>
          <w:rtl/>
        </w:rPr>
        <w:t>ي</w:t>
      </w:r>
      <w:r w:rsidRPr="002F6D19">
        <w:rPr>
          <w:rFonts w:hint="cs"/>
          <w:b/>
          <w:rtl/>
        </w:rPr>
        <w:t xml:space="preserve"> گروه دوم </w:t>
      </w:r>
      <w:r w:rsidR="00ED4EE5" w:rsidRPr="002F6D19">
        <w:rPr>
          <w:rFonts w:hint="cs"/>
          <w:rtl/>
        </w:rPr>
        <w:t>علاوه</w:t>
      </w:r>
      <w:r w:rsidRPr="002F6D19">
        <w:rPr>
          <w:rFonts w:hint="cs"/>
          <w:b/>
          <w:rtl/>
        </w:rPr>
        <w:t xml:space="preserve"> بر آموزش شفاه</w:t>
      </w:r>
      <w:r w:rsidR="00D66098" w:rsidRPr="002F6D19">
        <w:rPr>
          <w:rFonts w:hint="cs"/>
          <w:b/>
          <w:rtl/>
        </w:rPr>
        <w:t>ي</w:t>
      </w:r>
      <w:r w:rsidR="00ED4EE5" w:rsidRPr="002F6D19">
        <w:rPr>
          <w:rFonts w:hint="cs"/>
          <w:b/>
          <w:rtl/>
        </w:rPr>
        <w:t xml:space="preserve">، </w:t>
      </w:r>
      <w:r w:rsidRPr="002F6D19">
        <w:rPr>
          <w:rFonts w:hint="cs"/>
          <w:b/>
          <w:rtl/>
        </w:rPr>
        <w:t>از نشان دادن رو</w:t>
      </w:r>
      <w:r w:rsidR="00D66098" w:rsidRPr="002F6D19">
        <w:rPr>
          <w:rFonts w:hint="cs"/>
          <w:b/>
          <w:rtl/>
        </w:rPr>
        <w:t>ي</w:t>
      </w:r>
      <w:r w:rsidRPr="002F6D19">
        <w:rPr>
          <w:rFonts w:hint="cs"/>
          <w:b/>
          <w:rtl/>
        </w:rPr>
        <w:t xml:space="preserve"> مدل دندان</w:t>
      </w:r>
      <w:r w:rsidR="00D66098" w:rsidRPr="002F6D19">
        <w:rPr>
          <w:rFonts w:hint="cs"/>
          <w:b/>
          <w:rtl/>
        </w:rPr>
        <w:t>ي</w:t>
      </w:r>
      <w:r w:rsidRPr="002F6D19">
        <w:rPr>
          <w:rFonts w:hint="cs"/>
          <w:b/>
          <w:rtl/>
        </w:rPr>
        <w:t xml:space="preserve"> ن</w:t>
      </w:r>
      <w:r w:rsidR="00D66098" w:rsidRPr="002F6D19">
        <w:rPr>
          <w:rFonts w:hint="cs"/>
          <w:b/>
          <w:rtl/>
        </w:rPr>
        <w:t>ي</w:t>
      </w:r>
      <w:r w:rsidRPr="002F6D19">
        <w:rPr>
          <w:rFonts w:hint="cs"/>
          <w:b/>
          <w:rtl/>
        </w:rPr>
        <w:t>ز استفاده شد. برا</w:t>
      </w:r>
      <w:r w:rsidR="00D66098" w:rsidRPr="002F6D19">
        <w:rPr>
          <w:rFonts w:hint="cs"/>
          <w:b/>
          <w:rtl/>
        </w:rPr>
        <w:t>ي</w:t>
      </w:r>
      <w:r w:rsidRPr="002F6D19">
        <w:rPr>
          <w:rFonts w:hint="cs"/>
          <w:b/>
          <w:rtl/>
        </w:rPr>
        <w:t xml:space="preserve"> گروه سوم پس از انجام دادن مراحل آموزش شفاه</w:t>
      </w:r>
      <w:r w:rsidR="00D66098" w:rsidRPr="002F6D19">
        <w:rPr>
          <w:rFonts w:hint="cs"/>
          <w:b/>
          <w:rtl/>
        </w:rPr>
        <w:t>ي</w:t>
      </w:r>
      <w:r w:rsidRPr="002F6D19">
        <w:rPr>
          <w:rFonts w:hint="cs"/>
          <w:b/>
          <w:rtl/>
        </w:rPr>
        <w:t xml:space="preserve"> و نشان دادن مراحل بهداشت دهان</w:t>
      </w:r>
      <w:r w:rsidR="00D66098" w:rsidRPr="002F6D19">
        <w:rPr>
          <w:rFonts w:hint="cs"/>
          <w:b/>
          <w:rtl/>
        </w:rPr>
        <w:t>ي</w:t>
      </w:r>
      <w:r w:rsidRPr="002F6D19">
        <w:rPr>
          <w:rFonts w:hint="cs"/>
          <w:b/>
          <w:rtl/>
        </w:rPr>
        <w:t xml:space="preserve"> رو</w:t>
      </w:r>
      <w:r w:rsidR="00D66098" w:rsidRPr="002F6D19">
        <w:rPr>
          <w:rFonts w:hint="cs"/>
          <w:b/>
          <w:rtl/>
        </w:rPr>
        <w:t>ي</w:t>
      </w:r>
      <w:r w:rsidRPr="002F6D19">
        <w:rPr>
          <w:rFonts w:hint="cs"/>
          <w:b/>
          <w:rtl/>
        </w:rPr>
        <w:t xml:space="preserve"> مدل دندان</w:t>
      </w:r>
      <w:r w:rsidR="00D66098" w:rsidRPr="002F6D19">
        <w:rPr>
          <w:rFonts w:hint="cs"/>
          <w:b/>
          <w:rtl/>
        </w:rPr>
        <w:t>ي</w:t>
      </w:r>
      <w:r w:rsidR="002A7D30" w:rsidRPr="002F6D19">
        <w:rPr>
          <w:b/>
          <w:rtl/>
        </w:rPr>
        <w:t xml:space="preserve"> </w:t>
      </w:r>
      <w:r w:rsidR="00D66098" w:rsidRPr="002F6D19">
        <w:rPr>
          <w:rFonts w:hint="cs"/>
          <w:b/>
          <w:rtl/>
        </w:rPr>
        <w:t>ي</w:t>
      </w:r>
      <w:r w:rsidRPr="002F6D19">
        <w:rPr>
          <w:rFonts w:hint="cs"/>
          <w:b/>
          <w:rtl/>
        </w:rPr>
        <w:t>ک آزمون بهداشت دهان</w:t>
      </w:r>
      <w:r w:rsidR="00D66098" w:rsidRPr="002F6D19">
        <w:rPr>
          <w:rFonts w:hint="cs"/>
          <w:b/>
          <w:rtl/>
        </w:rPr>
        <w:t>ي</w:t>
      </w:r>
      <w:r w:rsidRPr="002F6D19">
        <w:rPr>
          <w:rFonts w:hint="cs"/>
          <w:b/>
          <w:rtl/>
        </w:rPr>
        <w:t xml:space="preserve"> مطابق </w:t>
      </w:r>
      <w:r w:rsidR="007F6C20" w:rsidRPr="002F6D19">
        <w:rPr>
          <w:rFonts w:hint="cs"/>
          <w:b/>
          <w:rtl/>
        </w:rPr>
        <w:t>چک‌ليست</w:t>
      </w:r>
      <w:r w:rsidRPr="002F6D19">
        <w:rPr>
          <w:rFonts w:hint="cs"/>
          <w:b/>
          <w:rtl/>
        </w:rPr>
        <w:t xml:space="preserve"> (ضم</w:t>
      </w:r>
      <w:r w:rsidR="00D66098" w:rsidRPr="002F6D19">
        <w:rPr>
          <w:rFonts w:hint="cs"/>
          <w:b/>
          <w:rtl/>
        </w:rPr>
        <w:t>ي</w:t>
      </w:r>
      <w:r w:rsidRPr="002F6D19">
        <w:rPr>
          <w:rFonts w:hint="cs"/>
          <w:b/>
          <w:rtl/>
        </w:rPr>
        <w:t xml:space="preserve">مه الف) </w:t>
      </w:r>
      <w:r w:rsidR="00021DA7" w:rsidRPr="002F6D19">
        <w:rPr>
          <w:b/>
          <w:rtl/>
        </w:rPr>
        <w:t>گرفته‌شده</w:t>
      </w:r>
      <w:r w:rsidRPr="002F6D19">
        <w:rPr>
          <w:rFonts w:hint="cs"/>
          <w:b/>
          <w:rtl/>
        </w:rPr>
        <w:t xml:space="preserve"> و اشکالات ب</w:t>
      </w:r>
      <w:r w:rsidR="00D66098" w:rsidRPr="002F6D19">
        <w:rPr>
          <w:rFonts w:hint="cs"/>
          <w:b/>
          <w:rtl/>
        </w:rPr>
        <w:t>ي</w:t>
      </w:r>
      <w:r w:rsidRPr="002F6D19">
        <w:rPr>
          <w:rFonts w:hint="cs"/>
          <w:b/>
          <w:rtl/>
        </w:rPr>
        <w:t xml:space="preserve">مار اصلاح و سپس </w:t>
      </w:r>
      <w:r w:rsidR="00ED4EE5" w:rsidRPr="002F6D19">
        <w:rPr>
          <w:rtl/>
        </w:rPr>
        <w:t>مجدداً</w:t>
      </w:r>
      <w:r w:rsidRPr="002F6D19">
        <w:rPr>
          <w:rFonts w:hint="cs"/>
          <w:b/>
          <w:rtl/>
        </w:rPr>
        <w:t xml:space="preserve"> توسط </w:t>
      </w:r>
      <w:r w:rsidR="007F6C20" w:rsidRPr="002F6D19">
        <w:rPr>
          <w:rFonts w:hint="cs"/>
          <w:b/>
          <w:rtl/>
        </w:rPr>
        <w:t>چک‌ليست</w:t>
      </w:r>
      <w:r w:rsidRPr="002F6D19">
        <w:rPr>
          <w:rFonts w:hint="cs"/>
          <w:b/>
          <w:rtl/>
        </w:rPr>
        <w:t xml:space="preserve"> ارز</w:t>
      </w:r>
      <w:r w:rsidR="00D66098" w:rsidRPr="002F6D19">
        <w:rPr>
          <w:rFonts w:hint="cs"/>
          <w:b/>
          <w:rtl/>
        </w:rPr>
        <w:t>ي</w:t>
      </w:r>
      <w:r w:rsidRPr="002F6D19">
        <w:rPr>
          <w:rFonts w:hint="cs"/>
          <w:b/>
          <w:rtl/>
        </w:rPr>
        <w:t>اب</w:t>
      </w:r>
      <w:r w:rsidR="00D66098" w:rsidRPr="002F6D19">
        <w:rPr>
          <w:rFonts w:hint="cs"/>
          <w:b/>
          <w:rtl/>
        </w:rPr>
        <w:t>ي</w:t>
      </w:r>
      <w:r w:rsidRPr="002F6D19">
        <w:rPr>
          <w:rFonts w:hint="cs"/>
          <w:b/>
          <w:rtl/>
        </w:rPr>
        <w:t xml:space="preserve"> و نتا</w:t>
      </w:r>
      <w:r w:rsidR="00D66098" w:rsidRPr="002F6D19">
        <w:rPr>
          <w:rFonts w:hint="cs"/>
          <w:b/>
          <w:rtl/>
        </w:rPr>
        <w:t>ي</w:t>
      </w:r>
      <w:r w:rsidRPr="002F6D19">
        <w:rPr>
          <w:rFonts w:hint="cs"/>
          <w:b/>
          <w:rtl/>
        </w:rPr>
        <w:t>ج ثبت گرد</w:t>
      </w:r>
      <w:r w:rsidR="00D66098" w:rsidRPr="002F6D19">
        <w:rPr>
          <w:rFonts w:hint="cs"/>
          <w:b/>
          <w:rtl/>
        </w:rPr>
        <w:t>ي</w:t>
      </w:r>
      <w:r w:rsidRPr="002F6D19">
        <w:rPr>
          <w:rFonts w:hint="cs"/>
          <w:b/>
          <w:rtl/>
        </w:rPr>
        <w:t>د.</w:t>
      </w:r>
      <w:r w:rsidRPr="002F6D19">
        <w:rPr>
          <w:b/>
        </w:rPr>
        <w:t xml:space="preserve"> </w:t>
      </w:r>
      <w:r w:rsidRPr="002F6D19">
        <w:rPr>
          <w:rFonts w:hint="cs"/>
          <w:b/>
          <w:rtl/>
        </w:rPr>
        <w:t>برا</w:t>
      </w:r>
      <w:r w:rsidR="00D66098" w:rsidRPr="002F6D19">
        <w:rPr>
          <w:rFonts w:hint="cs"/>
          <w:b/>
          <w:rtl/>
        </w:rPr>
        <w:t>ي</w:t>
      </w:r>
      <w:r w:rsidRPr="002F6D19">
        <w:rPr>
          <w:rFonts w:hint="cs"/>
          <w:b/>
          <w:rtl/>
        </w:rPr>
        <w:t xml:space="preserve"> گروه چهارم</w:t>
      </w:r>
      <w:r w:rsidRPr="002F6D19">
        <w:rPr>
          <w:b/>
        </w:rPr>
        <w:t xml:space="preserve"> </w:t>
      </w:r>
      <w:r w:rsidR="00ED4EE5" w:rsidRPr="002F6D19">
        <w:rPr>
          <w:rFonts w:hint="cs"/>
          <w:rtl/>
        </w:rPr>
        <w:t>علاوه</w:t>
      </w:r>
      <w:r w:rsidRPr="002F6D19">
        <w:rPr>
          <w:rFonts w:hint="cs"/>
          <w:b/>
          <w:rtl/>
        </w:rPr>
        <w:t xml:space="preserve"> بر </w:t>
      </w:r>
      <w:r w:rsidR="002A7D30" w:rsidRPr="002F6D19">
        <w:rPr>
          <w:b/>
          <w:rtl/>
        </w:rPr>
        <w:t>روش‌ها</w:t>
      </w:r>
      <w:r w:rsidR="00ED4EE5" w:rsidRPr="002F6D19">
        <w:rPr>
          <w:rFonts w:hint="cs"/>
          <w:b/>
          <w:rtl/>
        </w:rPr>
        <w:t>ي</w:t>
      </w:r>
      <w:r w:rsidRPr="002F6D19">
        <w:rPr>
          <w:rFonts w:hint="cs"/>
          <w:b/>
          <w:rtl/>
        </w:rPr>
        <w:t xml:space="preserve"> مذکور در </w:t>
      </w:r>
      <w:r w:rsidR="00ED4EE5" w:rsidRPr="002F6D19">
        <w:rPr>
          <w:b/>
          <w:rtl/>
        </w:rPr>
        <w:t>گروه‌ها</w:t>
      </w:r>
      <w:r w:rsidR="00ED4EE5" w:rsidRPr="002F6D19">
        <w:rPr>
          <w:rFonts w:hint="cs"/>
          <w:b/>
          <w:rtl/>
        </w:rPr>
        <w:t>ي</w:t>
      </w:r>
      <w:r w:rsidRPr="002F6D19">
        <w:rPr>
          <w:rFonts w:hint="cs"/>
          <w:b/>
          <w:rtl/>
        </w:rPr>
        <w:t xml:space="preserve"> قبل</w:t>
      </w:r>
      <w:r w:rsidR="00D66098" w:rsidRPr="002F6D19">
        <w:rPr>
          <w:rFonts w:hint="cs"/>
          <w:b/>
          <w:rtl/>
        </w:rPr>
        <w:t>ي</w:t>
      </w:r>
      <w:r w:rsidRPr="002F6D19">
        <w:rPr>
          <w:rFonts w:hint="cs"/>
          <w:b/>
          <w:rtl/>
        </w:rPr>
        <w:t xml:space="preserve"> در داخل دهان خود ب</w:t>
      </w:r>
      <w:r w:rsidR="00D66098" w:rsidRPr="002F6D19">
        <w:rPr>
          <w:rFonts w:hint="cs"/>
          <w:b/>
          <w:rtl/>
        </w:rPr>
        <w:t>ي</w:t>
      </w:r>
      <w:r w:rsidRPr="002F6D19">
        <w:rPr>
          <w:rFonts w:hint="cs"/>
          <w:b/>
          <w:rtl/>
        </w:rPr>
        <w:t>مار ن</w:t>
      </w:r>
      <w:r w:rsidR="00D66098" w:rsidRPr="002F6D19">
        <w:rPr>
          <w:rFonts w:hint="cs"/>
          <w:b/>
          <w:rtl/>
        </w:rPr>
        <w:t>ي</w:t>
      </w:r>
      <w:r w:rsidRPr="002F6D19">
        <w:rPr>
          <w:rFonts w:hint="cs"/>
          <w:b/>
          <w:rtl/>
        </w:rPr>
        <w:t xml:space="preserve">ز آموزش صورت گرفت سپس مانند گروه سوم مطابق </w:t>
      </w:r>
      <w:r w:rsidR="007F6C20" w:rsidRPr="002F6D19">
        <w:rPr>
          <w:rFonts w:hint="cs"/>
          <w:b/>
          <w:rtl/>
        </w:rPr>
        <w:t>چک‌ليست</w:t>
      </w:r>
      <w:r w:rsidRPr="002F6D19">
        <w:rPr>
          <w:rFonts w:hint="cs"/>
          <w:b/>
          <w:rtl/>
        </w:rPr>
        <w:t xml:space="preserve"> آزمون بهداشت دهان</w:t>
      </w:r>
      <w:r w:rsidR="00D66098" w:rsidRPr="002F6D19">
        <w:rPr>
          <w:rFonts w:hint="cs"/>
          <w:b/>
          <w:rtl/>
        </w:rPr>
        <w:t>ي</w:t>
      </w:r>
      <w:r w:rsidRPr="002F6D19">
        <w:rPr>
          <w:rFonts w:hint="cs"/>
          <w:b/>
          <w:rtl/>
        </w:rPr>
        <w:t xml:space="preserve"> گرفته شد و اشکالات ب</w:t>
      </w:r>
      <w:r w:rsidR="00D66098" w:rsidRPr="002F6D19">
        <w:rPr>
          <w:rFonts w:hint="cs"/>
          <w:b/>
          <w:rtl/>
        </w:rPr>
        <w:t>ي</w:t>
      </w:r>
      <w:r w:rsidRPr="002F6D19">
        <w:rPr>
          <w:rFonts w:hint="cs"/>
          <w:b/>
          <w:rtl/>
        </w:rPr>
        <w:t>مار اصلاح و</w:t>
      </w:r>
      <w:r w:rsidR="002A7D30" w:rsidRPr="002F6D19">
        <w:rPr>
          <w:b/>
          <w:rtl/>
        </w:rPr>
        <w:t xml:space="preserve"> </w:t>
      </w:r>
      <w:r w:rsidR="00ED4EE5" w:rsidRPr="002F6D19">
        <w:rPr>
          <w:rtl/>
        </w:rPr>
        <w:t>مجدداً</w:t>
      </w:r>
      <w:r w:rsidRPr="002F6D19">
        <w:rPr>
          <w:rFonts w:hint="cs"/>
          <w:b/>
          <w:rtl/>
        </w:rPr>
        <w:t xml:space="preserve"> توسط </w:t>
      </w:r>
      <w:r w:rsidR="007F6C20" w:rsidRPr="002F6D19">
        <w:rPr>
          <w:rFonts w:hint="cs"/>
          <w:b/>
          <w:rtl/>
        </w:rPr>
        <w:t>چک‌ليست</w:t>
      </w:r>
      <w:r w:rsidRPr="002F6D19">
        <w:rPr>
          <w:rFonts w:hint="cs"/>
          <w:b/>
          <w:rtl/>
        </w:rPr>
        <w:t xml:space="preserve"> ارز</w:t>
      </w:r>
      <w:r w:rsidR="00D66098" w:rsidRPr="002F6D19">
        <w:rPr>
          <w:rFonts w:hint="cs"/>
          <w:b/>
          <w:rtl/>
        </w:rPr>
        <w:t>ي</w:t>
      </w:r>
      <w:r w:rsidRPr="002F6D19">
        <w:rPr>
          <w:rFonts w:hint="cs"/>
          <w:b/>
          <w:rtl/>
        </w:rPr>
        <w:t>اب</w:t>
      </w:r>
      <w:r w:rsidR="00D66098" w:rsidRPr="002F6D19">
        <w:rPr>
          <w:rFonts w:hint="cs"/>
          <w:b/>
          <w:rtl/>
        </w:rPr>
        <w:t>ي</w:t>
      </w:r>
      <w:r w:rsidRPr="002F6D19">
        <w:rPr>
          <w:rFonts w:hint="cs"/>
          <w:b/>
          <w:rtl/>
        </w:rPr>
        <w:t xml:space="preserve"> و نتا</w:t>
      </w:r>
      <w:r w:rsidR="00D66098" w:rsidRPr="002F6D19">
        <w:rPr>
          <w:rFonts w:hint="cs"/>
          <w:b/>
          <w:rtl/>
        </w:rPr>
        <w:t>ي</w:t>
      </w:r>
      <w:r w:rsidRPr="002F6D19">
        <w:rPr>
          <w:rFonts w:hint="cs"/>
          <w:b/>
          <w:rtl/>
        </w:rPr>
        <w:t>ج ثبت گرد</w:t>
      </w:r>
      <w:r w:rsidR="00D66098" w:rsidRPr="002F6D19">
        <w:rPr>
          <w:rFonts w:hint="cs"/>
          <w:b/>
          <w:rtl/>
        </w:rPr>
        <w:t>ي</w:t>
      </w:r>
      <w:r w:rsidRPr="002F6D19">
        <w:rPr>
          <w:rFonts w:hint="cs"/>
          <w:b/>
          <w:rtl/>
        </w:rPr>
        <w:t>د. از تمام</w:t>
      </w:r>
      <w:r w:rsidR="00D66098" w:rsidRPr="002F6D19">
        <w:rPr>
          <w:rFonts w:hint="cs"/>
          <w:b/>
          <w:rtl/>
        </w:rPr>
        <w:t>ي</w:t>
      </w:r>
      <w:r w:rsidRPr="002F6D19">
        <w:rPr>
          <w:rFonts w:hint="cs"/>
          <w:b/>
          <w:rtl/>
        </w:rPr>
        <w:t xml:space="preserve"> </w:t>
      </w:r>
      <w:r w:rsidR="00ED4EE5" w:rsidRPr="002F6D19">
        <w:rPr>
          <w:b/>
          <w:rtl/>
        </w:rPr>
        <w:t>گروه‌ها</w:t>
      </w:r>
      <w:r w:rsidRPr="002F6D19">
        <w:rPr>
          <w:rFonts w:hint="cs"/>
          <w:b/>
          <w:rtl/>
        </w:rPr>
        <w:t xml:space="preserve"> بلافاصله بعد از آموزش</w:t>
      </w:r>
      <w:r w:rsidR="00ED4EE5" w:rsidRPr="002F6D19">
        <w:rPr>
          <w:rFonts w:hint="cs"/>
          <w:b/>
          <w:rtl/>
        </w:rPr>
        <w:t xml:space="preserve">، </w:t>
      </w:r>
      <w:r w:rsidRPr="002F6D19">
        <w:rPr>
          <w:rFonts w:hint="cs"/>
          <w:b/>
          <w:rtl/>
        </w:rPr>
        <w:t>آزمون گرفته شد و ا</w:t>
      </w:r>
      <w:r w:rsidR="00D66098" w:rsidRPr="002F6D19">
        <w:rPr>
          <w:rFonts w:hint="cs"/>
          <w:b/>
          <w:rtl/>
        </w:rPr>
        <w:t>ي</w:t>
      </w:r>
      <w:r w:rsidRPr="002F6D19">
        <w:rPr>
          <w:rFonts w:hint="cs"/>
          <w:b/>
          <w:rtl/>
        </w:rPr>
        <w:t xml:space="preserve">ن آزمون شش ماه بعد تکرار شد و </w:t>
      </w:r>
      <w:r w:rsidR="002A7D30" w:rsidRPr="002F6D19">
        <w:rPr>
          <w:b/>
          <w:rtl/>
        </w:rPr>
        <w:t>داده‌ها</w:t>
      </w:r>
      <w:r w:rsidRPr="002F6D19">
        <w:rPr>
          <w:rFonts w:hint="cs"/>
          <w:b/>
          <w:rtl/>
        </w:rPr>
        <w:t xml:space="preserve"> ثبت شد. در ضمن </w:t>
      </w:r>
      <w:r w:rsidR="00ED4EE5" w:rsidRPr="002F6D19">
        <w:rPr>
          <w:rFonts w:hint="cs"/>
          <w:b/>
          <w:rtl/>
        </w:rPr>
        <w:t>گروه‌ها</w:t>
      </w:r>
      <w:r w:rsidR="00D66098" w:rsidRPr="002F6D19">
        <w:rPr>
          <w:rFonts w:hint="cs"/>
          <w:b/>
          <w:rtl/>
        </w:rPr>
        <w:t>ي</w:t>
      </w:r>
      <w:r w:rsidRPr="002F6D19">
        <w:rPr>
          <w:rFonts w:hint="cs"/>
          <w:b/>
          <w:rtl/>
        </w:rPr>
        <w:t xml:space="preserve"> </w:t>
      </w:r>
      <w:r w:rsidR="00021DA7" w:rsidRPr="002F6D19">
        <w:rPr>
          <w:rFonts w:hint="cs"/>
          <w:b/>
          <w:rtl/>
        </w:rPr>
        <w:t>چهارگانه</w:t>
      </w:r>
      <w:r w:rsidRPr="002F6D19">
        <w:rPr>
          <w:rFonts w:hint="cs"/>
          <w:b/>
          <w:rtl/>
        </w:rPr>
        <w:t xml:space="preserve"> سالومون جهت حذف اثر هاثورن ن</w:t>
      </w:r>
      <w:r w:rsidR="00D66098" w:rsidRPr="002F6D19">
        <w:rPr>
          <w:rFonts w:hint="cs"/>
          <w:b/>
          <w:rtl/>
        </w:rPr>
        <w:t>ي</w:t>
      </w:r>
      <w:r w:rsidRPr="002F6D19">
        <w:rPr>
          <w:rFonts w:hint="cs"/>
          <w:b/>
          <w:rtl/>
        </w:rPr>
        <w:t>ز در ا</w:t>
      </w:r>
      <w:r w:rsidR="00D66098" w:rsidRPr="002F6D19">
        <w:rPr>
          <w:rFonts w:hint="cs"/>
          <w:b/>
          <w:rtl/>
        </w:rPr>
        <w:t>ي</w:t>
      </w:r>
      <w:r w:rsidRPr="002F6D19">
        <w:rPr>
          <w:rFonts w:hint="cs"/>
          <w:b/>
          <w:rtl/>
        </w:rPr>
        <w:t>ن مطالعه صورت گرفت.</w:t>
      </w:r>
    </w:p>
    <w:p w:rsidR="00B165C6" w:rsidRPr="002F6D19" w:rsidRDefault="00B165C6" w:rsidP="00B165C6">
      <w:pPr>
        <w:pStyle w:val="Chekideh"/>
        <w:rPr>
          <w:rtl/>
        </w:rPr>
      </w:pPr>
      <w:r w:rsidRPr="002F6D19">
        <w:rPr>
          <w:rFonts w:hint="cs"/>
          <w:b/>
          <w:bCs/>
          <w:rtl/>
        </w:rPr>
        <w:t>يافته‌ها</w:t>
      </w:r>
      <w:r w:rsidR="00ED4EE5" w:rsidRPr="002F6D19">
        <w:rPr>
          <w:rFonts w:hint="cs"/>
          <w:rtl/>
        </w:rPr>
        <w:t xml:space="preserve">: </w:t>
      </w:r>
      <w:r w:rsidRPr="002F6D19">
        <w:rPr>
          <w:rFonts w:hint="cs"/>
          <w:b/>
          <w:rtl/>
          <w:lang w:bidi="ar-SA"/>
        </w:rPr>
        <w:t>با توجه به تحق</w:t>
      </w:r>
      <w:r w:rsidR="00D66098" w:rsidRPr="002F6D19">
        <w:rPr>
          <w:rFonts w:hint="cs"/>
          <w:b/>
          <w:rtl/>
          <w:lang w:bidi="ar-SA"/>
        </w:rPr>
        <w:t>ي</w:t>
      </w:r>
      <w:r w:rsidRPr="002F6D19">
        <w:rPr>
          <w:rFonts w:hint="cs"/>
          <w:b/>
          <w:rtl/>
          <w:lang w:bidi="ar-SA"/>
        </w:rPr>
        <w:t xml:space="preserve">ق </w:t>
      </w:r>
      <w:r w:rsidR="00021DA7" w:rsidRPr="002F6D19">
        <w:rPr>
          <w:b/>
          <w:rtl/>
          <w:lang w:bidi="ar-SA"/>
        </w:rPr>
        <w:t>انجام‌شده</w:t>
      </w:r>
      <w:r w:rsidR="00ED4EE5" w:rsidRPr="002F6D19">
        <w:rPr>
          <w:rFonts w:hint="cs"/>
          <w:b/>
          <w:rtl/>
          <w:lang w:bidi="ar-SA"/>
        </w:rPr>
        <w:t xml:space="preserve">، </w:t>
      </w:r>
      <w:r w:rsidRPr="002F6D19">
        <w:rPr>
          <w:b/>
          <w:rtl/>
          <w:lang w:bidi="ar-SA"/>
        </w:rPr>
        <w:t xml:space="preserve">عوامل </w:t>
      </w:r>
      <w:r w:rsidR="00021DA7" w:rsidRPr="002F6D19">
        <w:rPr>
          <w:b/>
          <w:rtl/>
          <w:lang w:bidi="ar-SA"/>
        </w:rPr>
        <w:t>ب</w:t>
      </w:r>
      <w:r w:rsidR="002F6D19">
        <w:rPr>
          <w:b/>
          <w:rtl/>
          <w:lang w:bidi="ar-SA"/>
        </w:rPr>
        <w:t>ي</w:t>
      </w:r>
      <w:r w:rsidR="00021DA7" w:rsidRPr="002F6D19">
        <w:rPr>
          <w:b/>
          <w:rtl/>
          <w:lang w:bidi="ar-SA"/>
        </w:rPr>
        <w:t>‌شمار</w:t>
      </w:r>
      <w:r w:rsidR="002F6D19">
        <w:rPr>
          <w:b/>
          <w:rtl/>
          <w:lang w:bidi="ar-SA"/>
        </w:rPr>
        <w:t>ي</w:t>
      </w:r>
      <w:r w:rsidRPr="002F6D19">
        <w:rPr>
          <w:b/>
          <w:rtl/>
          <w:lang w:bidi="ar-SA"/>
        </w:rPr>
        <w:t xml:space="preserve"> </w:t>
      </w:r>
      <w:r w:rsidR="002A7D30" w:rsidRPr="002F6D19">
        <w:rPr>
          <w:b/>
          <w:rtl/>
          <w:lang w:bidi="ar-SA"/>
        </w:rPr>
        <w:t>م</w:t>
      </w:r>
      <w:r w:rsidR="00ED4EE5" w:rsidRPr="002F6D19">
        <w:rPr>
          <w:rFonts w:hint="cs"/>
          <w:b/>
          <w:rtl/>
          <w:lang w:bidi="ar-SA"/>
        </w:rPr>
        <w:t>ي</w:t>
      </w:r>
      <w:r w:rsidR="002A7D30" w:rsidRPr="002F6D19">
        <w:rPr>
          <w:rFonts w:hint="cs"/>
          <w:b/>
          <w:rtl/>
          <w:lang w:bidi="ar-SA"/>
        </w:rPr>
        <w:t>‌توانند</w:t>
      </w:r>
      <w:r w:rsidRPr="002F6D19">
        <w:rPr>
          <w:b/>
          <w:rtl/>
          <w:lang w:bidi="ar-SA"/>
        </w:rPr>
        <w:t xml:space="preserve"> بر جر</w:t>
      </w:r>
      <w:r w:rsidR="00D66098" w:rsidRPr="002F6D19">
        <w:rPr>
          <w:b/>
          <w:rtl/>
          <w:lang w:bidi="ar-SA"/>
        </w:rPr>
        <w:t>ي</w:t>
      </w:r>
      <w:r w:rsidRPr="002F6D19">
        <w:rPr>
          <w:b/>
          <w:rtl/>
          <w:lang w:bidi="ar-SA"/>
        </w:rPr>
        <w:t xml:space="preserve">ان </w:t>
      </w:r>
      <w:r w:rsidR="00D66098" w:rsidRPr="002F6D19">
        <w:rPr>
          <w:b/>
          <w:rtl/>
          <w:lang w:bidi="ar-SA"/>
        </w:rPr>
        <w:t>ي</w:t>
      </w:r>
      <w:r w:rsidRPr="002F6D19">
        <w:rPr>
          <w:b/>
          <w:rtl/>
          <w:lang w:bidi="ar-SA"/>
        </w:rPr>
        <w:t>ادگ</w:t>
      </w:r>
      <w:r w:rsidR="00D66098" w:rsidRPr="002F6D19">
        <w:rPr>
          <w:b/>
          <w:rtl/>
          <w:lang w:bidi="ar-SA"/>
        </w:rPr>
        <w:t>ي</w:t>
      </w:r>
      <w:r w:rsidRPr="002F6D19">
        <w:rPr>
          <w:b/>
          <w:rtl/>
          <w:lang w:bidi="ar-SA"/>
        </w:rPr>
        <w:t>ر</w:t>
      </w:r>
      <w:r w:rsidR="00D66098" w:rsidRPr="002F6D19">
        <w:rPr>
          <w:b/>
          <w:rtl/>
          <w:lang w:bidi="ar-SA"/>
        </w:rPr>
        <w:t>ي</w:t>
      </w:r>
      <w:r w:rsidRPr="002F6D19">
        <w:rPr>
          <w:b/>
          <w:rtl/>
          <w:lang w:bidi="ar-SA"/>
        </w:rPr>
        <w:t xml:space="preserve"> و </w:t>
      </w:r>
      <w:r w:rsidR="002A7D30" w:rsidRPr="002F6D19">
        <w:rPr>
          <w:b/>
          <w:rtl/>
          <w:lang w:bidi="ar-SA"/>
        </w:rPr>
        <w:t>روش‌ها</w:t>
      </w:r>
      <w:r w:rsidR="00ED4EE5" w:rsidRPr="002F6D19">
        <w:rPr>
          <w:rFonts w:hint="cs"/>
          <w:b/>
          <w:rtl/>
          <w:lang w:bidi="ar-SA"/>
        </w:rPr>
        <w:t>ي</w:t>
      </w:r>
      <w:r w:rsidRPr="002F6D19">
        <w:rPr>
          <w:b/>
          <w:rtl/>
          <w:lang w:bidi="ar-SA"/>
        </w:rPr>
        <w:t xml:space="preserve"> کسب تجرب</w:t>
      </w:r>
      <w:r w:rsidR="00D66098" w:rsidRPr="002F6D19">
        <w:rPr>
          <w:b/>
          <w:rtl/>
          <w:lang w:bidi="ar-SA"/>
        </w:rPr>
        <w:t>ي</w:t>
      </w:r>
      <w:r w:rsidRPr="002F6D19">
        <w:rPr>
          <w:b/>
          <w:rtl/>
          <w:lang w:bidi="ar-SA"/>
        </w:rPr>
        <w:t>ات و</w:t>
      </w:r>
      <w:r w:rsidRPr="002F6D19">
        <w:rPr>
          <w:rFonts w:hint="cs"/>
          <w:b/>
          <w:rtl/>
          <w:lang w:bidi="ar-SA"/>
        </w:rPr>
        <w:t xml:space="preserve"> </w:t>
      </w:r>
      <w:r w:rsidR="00021DA7" w:rsidRPr="002F6D19">
        <w:rPr>
          <w:b/>
          <w:rtl/>
          <w:lang w:bidi="ar-SA"/>
        </w:rPr>
        <w:t>مهارت‌ها</w:t>
      </w:r>
      <w:r w:rsidR="002F6D19">
        <w:rPr>
          <w:b/>
          <w:rtl/>
          <w:lang w:bidi="ar-SA"/>
        </w:rPr>
        <w:t>ي</w:t>
      </w:r>
      <w:r w:rsidRPr="002F6D19">
        <w:rPr>
          <w:b/>
          <w:rtl/>
          <w:lang w:bidi="ar-SA"/>
        </w:rPr>
        <w:t xml:space="preserve"> تازه </w:t>
      </w:r>
      <w:r w:rsidR="00ED4EE5" w:rsidRPr="002F6D19">
        <w:rPr>
          <w:b/>
          <w:rtl/>
          <w:lang w:bidi="ar-SA"/>
        </w:rPr>
        <w:t>تأثير</w:t>
      </w:r>
      <w:r w:rsidRPr="002F6D19">
        <w:rPr>
          <w:b/>
          <w:rtl/>
          <w:lang w:bidi="ar-SA"/>
        </w:rPr>
        <w:t xml:space="preserve"> داشته باشند</w:t>
      </w:r>
      <w:r w:rsidRPr="002F6D19">
        <w:rPr>
          <w:rFonts w:hint="cs"/>
          <w:b/>
          <w:rtl/>
          <w:lang w:bidi="ar-SA"/>
        </w:rPr>
        <w:t>.</w:t>
      </w:r>
      <w:r w:rsidRPr="002F6D19">
        <w:rPr>
          <w:b/>
          <w:rtl/>
        </w:rPr>
        <w:t xml:space="preserve"> در تع</w:t>
      </w:r>
      <w:r w:rsidR="00D66098" w:rsidRPr="002F6D19">
        <w:rPr>
          <w:b/>
          <w:rtl/>
        </w:rPr>
        <w:t>يي</w:t>
      </w:r>
      <w:r w:rsidRPr="002F6D19">
        <w:rPr>
          <w:b/>
          <w:rtl/>
        </w:rPr>
        <w:t>ن بهتر</w:t>
      </w:r>
      <w:r w:rsidR="00D66098" w:rsidRPr="002F6D19">
        <w:rPr>
          <w:b/>
          <w:rtl/>
        </w:rPr>
        <w:t>ي</w:t>
      </w:r>
      <w:r w:rsidRPr="002F6D19">
        <w:rPr>
          <w:b/>
          <w:rtl/>
        </w:rPr>
        <w:t>ن گروه</w:t>
      </w:r>
      <w:r w:rsidR="00ED4EE5" w:rsidRPr="002F6D19">
        <w:rPr>
          <w:rFonts w:hint="cs"/>
          <w:b/>
          <w:rtl/>
        </w:rPr>
        <w:t xml:space="preserve">، </w:t>
      </w:r>
      <w:r w:rsidRPr="002F6D19">
        <w:rPr>
          <w:b/>
          <w:rtl/>
        </w:rPr>
        <w:t>سن</w:t>
      </w:r>
      <w:r w:rsidR="00ED4EE5" w:rsidRPr="002F6D19">
        <w:rPr>
          <w:rFonts w:hint="cs"/>
          <w:b/>
          <w:rtl/>
        </w:rPr>
        <w:t xml:space="preserve">، </w:t>
      </w:r>
      <w:r w:rsidRPr="002F6D19">
        <w:rPr>
          <w:b/>
          <w:rtl/>
        </w:rPr>
        <w:t>جنس و م</w:t>
      </w:r>
      <w:r w:rsidR="00D66098" w:rsidRPr="002F6D19">
        <w:rPr>
          <w:b/>
          <w:rtl/>
        </w:rPr>
        <w:t>ي</w:t>
      </w:r>
      <w:r w:rsidRPr="002F6D19">
        <w:rPr>
          <w:b/>
          <w:rtl/>
        </w:rPr>
        <w:t xml:space="preserve">زان </w:t>
      </w:r>
      <w:r w:rsidR="00D66098" w:rsidRPr="002F6D19">
        <w:rPr>
          <w:b/>
          <w:rtl/>
        </w:rPr>
        <w:t>ي</w:t>
      </w:r>
      <w:r w:rsidRPr="002F6D19">
        <w:rPr>
          <w:b/>
          <w:rtl/>
        </w:rPr>
        <w:t>ادگ</w:t>
      </w:r>
      <w:r w:rsidR="00D66098" w:rsidRPr="002F6D19">
        <w:rPr>
          <w:b/>
          <w:rtl/>
        </w:rPr>
        <w:t>ي</w:t>
      </w:r>
      <w:r w:rsidRPr="002F6D19">
        <w:rPr>
          <w:b/>
          <w:rtl/>
        </w:rPr>
        <w:t>ر</w:t>
      </w:r>
      <w:r w:rsidR="00D66098" w:rsidRPr="002F6D19">
        <w:rPr>
          <w:b/>
          <w:rtl/>
        </w:rPr>
        <w:t>ي</w:t>
      </w:r>
      <w:r w:rsidRPr="002F6D19">
        <w:rPr>
          <w:b/>
          <w:rtl/>
        </w:rPr>
        <w:t xml:space="preserve"> فرد ن</w:t>
      </w:r>
      <w:r w:rsidR="00D66098" w:rsidRPr="002F6D19">
        <w:rPr>
          <w:b/>
          <w:rtl/>
        </w:rPr>
        <w:t>ي</w:t>
      </w:r>
      <w:r w:rsidRPr="002F6D19">
        <w:rPr>
          <w:b/>
          <w:rtl/>
        </w:rPr>
        <w:t>ز دخ</w:t>
      </w:r>
      <w:r w:rsidR="00D66098" w:rsidRPr="002F6D19">
        <w:rPr>
          <w:b/>
          <w:rtl/>
        </w:rPr>
        <w:t>ي</w:t>
      </w:r>
      <w:r w:rsidRPr="002F6D19">
        <w:rPr>
          <w:b/>
          <w:rtl/>
        </w:rPr>
        <w:t>ل است.</w:t>
      </w:r>
      <w:r w:rsidRPr="002F6D19">
        <w:rPr>
          <w:b/>
        </w:rPr>
        <w:t xml:space="preserve"> </w:t>
      </w:r>
      <w:r w:rsidRPr="002F6D19">
        <w:rPr>
          <w:b/>
          <w:rtl/>
        </w:rPr>
        <w:t>طبق ا</w:t>
      </w:r>
      <w:r w:rsidR="00D66098" w:rsidRPr="002F6D19">
        <w:rPr>
          <w:b/>
          <w:rtl/>
        </w:rPr>
        <w:t>ي</w:t>
      </w:r>
      <w:r w:rsidRPr="002F6D19">
        <w:rPr>
          <w:b/>
          <w:rtl/>
        </w:rPr>
        <w:t xml:space="preserve">ن پژوهش تفاوت </w:t>
      </w:r>
      <w:r w:rsidR="00ED4EE5" w:rsidRPr="002F6D19">
        <w:rPr>
          <w:b/>
          <w:rtl/>
        </w:rPr>
        <w:t>معني‌دار</w:t>
      </w:r>
      <w:r w:rsidRPr="002F6D19">
        <w:rPr>
          <w:b/>
          <w:rtl/>
        </w:rPr>
        <w:t xml:space="preserve"> آمار</w:t>
      </w:r>
      <w:r w:rsidR="00D66098" w:rsidRPr="002F6D19">
        <w:rPr>
          <w:b/>
          <w:rtl/>
        </w:rPr>
        <w:t>ي</w:t>
      </w:r>
      <w:r w:rsidRPr="002F6D19">
        <w:rPr>
          <w:b/>
          <w:rtl/>
        </w:rPr>
        <w:t xml:space="preserve"> ب</w:t>
      </w:r>
      <w:r w:rsidR="00D66098" w:rsidRPr="002F6D19">
        <w:rPr>
          <w:b/>
          <w:rtl/>
        </w:rPr>
        <w:t>ي</w:t>
      </w:r>
      <w:r w:rsidRPr="002F6D19">
        <w:rPr>
          <w:b/>
          <w:rtl/>
        </w:rPr>
        <w:t xml:space="preserve">ن </w:t>
      </w:r>
      <w:r w:rsidR="00D66098" w:rsidRPr="002F6D19">
        <w:rPr>
          <w:b/>
          <w:rtl/>
        </w:rPr>
        <w:t>ي</w:t>
      </w:r>
      <w:r w:rsidRPr="002F6D19">
        <w:rPr>
          <w:b/>
          <w:rtl/>
        </w:rPr>
        <w:t>ادگ</w:t>
      </w:r>
      <w:r w:rsidR="00D66098" w:rsidRPr="002F6D19">
        <w:rPr>
          <w:b/>
          <w:rtl/>
        </w:rPr>
        <w:t>ي</w:t>
      </w:r>
      <w:r w:rsidRPr="002F6D19">
        <w:rPr>
          <w:b/>
          <w:rtl/>
        </w:rPr>
        <w:t>ر</w:t>
      </w:r>
      <w:r w:rsidR="00D66098" w:rsidRPr="002F6D19">
        <w:rPr>
          <w:b/>
          <w:rtl/>
        </w:rPr>
        <w:t>ي</w:t>
      </w:r>
      <w:r w:rsidRPr="002F6D19">
        <w:rPr>
          <w:b/>
          <w:rtl/>
        </w:rPr>
        <w:t xml:space="preserve"> </w:t>
      </w:r>
      <w:r w:rsidR="002A7D30" w:rsidRPr="002F6D19">
        <w:rPr>
          <w:b/>
          <w:rtl/>
        </w:rPr>
        <w:t>خانم‌ها</w:t>
      </w:r>
      <w:r w:rsidRPr="002F6D19">
        <w:rPr>
          <w:b/>
          <w:rtl/>
        </w:rPr>
        <w:t xml:space="preserve"> و آقا</w:t>
      </w:r>
      <w:r w:rsidR="00D66098" w:rsidRPr="002F6D19">
        <w:rPr>
          <w:b/>
          <w:rtl/>
        </w:rPr>
        <w:t>ي</w:t>
      </w:r>
      <w:r w:rsidRPr="002F6D19">
        <w:rPr>
          <w:b/>
          <w:rtl/>
        </w:rPr>
        <w:t>ان وجود ندارد.</w:t>
      </w:r>
      <w:r w:rsidRPr="002F6D19">
        <w:rPr>
          <w:rFonts w:hint="cs"/>
          <w:b/>
          <w:rtl/>
        </w:rPr>
        <w:t xml:space="preserve"> همچن</w:t>
      </w:r>
      <w:r w:rsidR="00D66098" w:rsidRPr="002F6D19">
        <w:rPr>
          <w:rFonts w:hint="cs"/>
          <w:b/>
          <w:rtl/>
        </w:rPr>
        <w:t>ي</w:t>
      </w:r>
      <w:r w:rsidRPr="002F6D19">
        <w:rPr>
          <w:rFonts w:hint="cs"/>
          <w:b/>
          <w:rtl/>
        </w:rPr>
        <w:t>ن ضر</w:t>
      </w:r>
      <w:r w:rsidR="00D66098" w:rsidRPr="002F6D19">
        <w:rPr>
          <w:rFonts w:hint="cs"/>
          <w:b/>
          <w:rtl/>
        </w:rPr>
        <w:t>ي</w:t>
      </w:r>
      <w:r w:rsidRPr="002F6D19">
        <w:rPr>
          <w:rFonts w:hint="cs"/>
          <w:b/>
          <w:rtl/>
        </w:rPr>
        <w:t>ب همبستگ</w:t>
      </w:r>
      <w:r w:rsidR="00D66098" w:rsidRPr="002F6D19">
        <w:rPr>
          <w:rFonts w:hint="cs"/>
          <w:b/>
          <w:rtl/>
        </w:rPr>
        <w:t>ي</w:t>
      </w:r>
      <w:r w:rsidRPr="002F6D19">
        <w:rPr>
          <w:rFonts w:hint="cs"/>
          <w:b/>
          <w:rtl/>
        </w:rPr>
        <w:t xml:space="preserve"> نمرات و سن نشان </w:t>
      </w:r>
      <w:r w:rsidR="002A7D30" w:rsidRPr="002F6D19">
        <w:rPr>
          <w:b/>
          <w:rtl/>
        </w:rPr>
        <w:t>م</w:t>
      </w:r>
      <w:r w:rsidR="00ED4EE5" w:rsidRPr="002F6D19">
        <w:rPr>
          <w:rFonts w:hint="cs"/>
          <w:b/>
          <w:rtl/>
        </w:rPr>
        <w:t>ي</w:t>
      </w:r>
      <w:r w:rsidR="002A7D30" w:rsidRPr="002F6D19">
        <w:rPr>
          <w:rFonts w:hint="cs"/>
          <w:b/>
          <w:rtl/>
        </w:rPr>
        <w:t>‌دهد</w:t>
      </w:r>
      <w:r w:rsidRPr="002F6D19">
        <w:rPr>
          <w:rFonts w:hint="cs"/>
          <w:b/>
          <w:rtl/>
        </w:rPr>
        <w:t xml:space="preserve"> با افزا</w:t>
      </w:r>
      <w:r w:rsidR="00D66098" w:rsidRPr="002F6D19">
        <w:rPr>
          <w:rFonts w:hint="cs"/>
          <w:b/>
          <w:rtl/>
        </w:rPr>
        <w:t>ي</w:t>
      </w:r>
      <w:r w:rsidRPr="002F6D19">
        <w:rPr>
          <w:rFonts w:hint="cs"/>
          <w:b/>
          <w:rtl/>
        </w:rPr>
        <w:t xml:space="preserve">ش سن </w:t>
      </w:r>
      <w:r w:rsidR="00D66098" w:rsidRPr="002F6D19">
        <w:rPr>
          <w:rFonts w:hint="cs"/>
          <w:b/>
          <w:rtl/>
        </w:rPr>
        <w:t>ي</w:t>
      </w:r>
      <w:r w:rsidRPr="002F6D19">
        <w:rPr>
          <w:rFonts w:hint="cs"/>
          <w:b/>
          <w:rtl/>
        </w:rPr>
        <w:t>ادگ</w:t>
      </w:r>
      <w:r w:rsidR="00D66098" w:rsidRPr="002F6D19">
        <w:rPr>
          <w:rFonts w:hint="cs"/>
          <w:b/>
          <w:rtl/>
        </w:rPr>
        <w:t>ي</w:t>
      </w:r>
      <w:r w:rsidRPr="002F6D19">
        <w:rPr>
          <w:rFonts w:hint="cs"/>
          <w:b/>
          <w:rtl/>
        </w:rPr>
        <w:t>ر</w:t>
      </w:r>
      <w:r w:rsidR="00D66098" w:rsidRPr="002F6D19">
        <w:rPr>
          <w:rFonts w:hint="cs"/>
          <w:b/>
          <w:rtl/>
        </w:rPr>
        <w:t>ي</w:t>
      </w:r>
      <w:r w:rsidRPr="002F6D19">
        <w:rPr>
          <w:rFonts w:hint="cs"/>
          <w:b/>
          <w:rtl/>
        </w:rPr>
        <w:t xml:space="preserve"> بهتر </w:t>
      </w:r>
      <w:r w:rsidR="002A7D30" w:rsidRPr="002F6D19">
        <w:rPr>
          <w:b/>
          <w:rtl/>
        </w:rPr>
        <w:t>م</w:t>
      </w:r>
      <w:r w:rsidR="00ED4EE5" w:rsidRPr="002F6D19">
        <w:rPr>
          <w:rFonts w:hint="cs"/>
          <w:b/>
          <w:rtl/>
        </w:rPr>
        <w:t>ي</w:t>
      </w:r>
      <w:r w:rsidR="002A7D30" w:rsidRPr="002F6D19">
        <w:rPr>
          <w:rFonts w:hint="cs"/>
          <w:b/>
          <w:rtl/>
        </w:rPr>
        <w:t>‌شود</w:t>
      </w:r>
      <w:r w:rsidRPr="002F6D19">
        <w:rPr>
          <w:rFonts w:hint="cs"/>
          <w:b/>
          <w:rtl/>
        </w:rPr>
        <w:t xml:space="preserve">. </w:t>
      </w:r>
      <w:r w:rsidRPr="002F6D19">
        <w:rPr>
          <w:b/>
          <w:rtl/>
        </w:rPr>
        <w:t>در مورد رضا</w:t>
      </w:r>
      <w:r w:rsidR="00D66098" w:rsidRPr="002F6D19">
        <w:rPr>
          <w:b/>
          <w:rtl/>
        </w:rPr>
        <w:t>ي</w:t>
      </w:r>
      <w:r w:rsidRPr="002F6D19">
        <w:rPr>
          <w:b/>
          <w:rtl/>
        </w:rPr>
        <w:t>ت ب</w:t>
      </w:r>
      <w:r w:rsidR="00D66098" w:rsidRPr="002F6D19">
        <w:rPr>
          <w:b/>
          <w:rtl/>
        </w:rPr>
        <w:t>ي</w:t>
      </w:r>
      <w:r w:rsidRPr="002F6D19">
        <w:rPr>
          <w:b/>
          <w:rtl/>
        </w:rPr>
        <w:t xml:space="preserve">ماران از </w:t>
      </w:r>
      <w:r w:rsidR="002A7D30" w:rsidRPr="002F6D19">
        <w:rPr>
          <w:b/>
          <w:rtl/>
        </w:rPr>
        <w:t>آموزش‌ها</w:t>
      </w:r>
      <w:r w:rsidR="00ED4EE5" w:rsidRPr="002F6D19">
        <w:rPr>
          <w:rFonts w:hint="cs"/>
          <w:b/>
          <w:rtl/>
        </w:rPr>
        <w:t>ي</w:t>
      </w:r>
      <w:r w:rsidRPr="002F6D19">
        <w:rPr>
          <w:b/>
          <w:rtl/>
        </w:rPr>
        <w:t xml:space="preserve"> </w:t>
      </w:r>
      <w:r w:rsidR="00021DA7" w:rsidRPr="002F6D19">
        <w:rPr>
          <w:b/>
          <w:rtl/>
        </w:rPr>
        <w:t>ارائه‌شده</w:t>
      </w:r>
      <w:r w:rsidRPr="002F6D19">
        <w:rPr>
          <w:b/>
          <w:rtl/>
        </w:rPr>
        <w:t xml:space="preserve"> ن</w:t>
      </w:r>
      <w:r w:rsidR="00D66098" w:rsidRPr="002F6D19">
        <w:rPr>
          <w:b/>
          <w:rtl/>
        </w:rPr>
        <w:t>ي</w:t>
      </w:r>
      <w:r w:rsidRPr="002F6D19">
        <w:rPr>
          <w:b/>
          <w:rtl/>
        </w:rPr>
        <w:t xml:space="preserve">ز </w:t>
      </w:r>
      <w:r w:rsidR="002A7D30" w:rsidRPr="002F6D19">
        <w:rPr>
          <w:b/>
          <w:rtl/>
        </w:rPr>
        <w:t>م</w:t>
      </w:r>
      <w:r w:rsidR="00ED4EE5" w:rsidRPr="002F6D19">
        <w:rPr>
          <w:rFonts w:hint="cs"/>
          <w:b/>
          <w:rtl/>
        </w:rPr>
        <w:t>ي</w:t>
      </w:r>
      <w:r w:rsidR="002A7D30" w:rsidRPr="002F6D19">
        <w:rPr>
          <w:rFonts w:hint="cs"/>
          <w:b/>
          <w:rtl/>
        </w:rPr>
        <w:t>‌توان</w:t>
      </w:r>
      <w:r w:rsidRPr="002F6D19">
        <w:rPr>
          <w:b/>
          <w:rtl/>
        </w:rPr>
        <w:t xml:space="preserve"> به ا</w:t>
      </w:r>
      <w:r w:rsidR="00D66098" w:rsidRPr="002F6D19">
        <w:rPr>
          <w:b/>
          <w:rtl/>
        </w:rPr>
        <w:t>ي</w:t>
      </w:r>
      <w:r w:rsidRPr="002F6D19">
        <w:rPr>
          <w:b/>
          <w:rtl/>
        </w:rPr>
        <w:t xml:space="preserve">ن </w:t>
      </w:r>
      <w:r w:rsidR="00021DA7" w:rsidRPr="002F6D19">
        <w:rPr>
          <w:b/>
          <w:rtl/>
        </w:rPr>
        <w:t>مورداشاره</w:t>
      </w:r>
      <w:r w:rsidRPr="002F6D19">
        <w:rPr>
          <w:b/>
          <w:rtl/>
        </w:rPr>
        <w:t xml:space="preserve"> کرد که </w:t>
      </w:r>
      <w:r w:rsidRPr="002F6D19">
        <w:rPr>
          <w:rFonts w:hint="cs"/>
          <w:b/>
          <w:rtl/>
        </w:rPr>
        <w:t>با</w:t>
      </w:r>
      <w:r w:rsidRPr="002F6D19">
        <w:rPr>
          <w:b/>
          <w:rtl/>
        </w:rPr>
        <w:t xml:space="preserve"> بهتر شدن نوع آموزش رضا</w:t>
      </w:r>
      <w:r w:rsidR="00D66098" w:rsidRPr="002F6D19">
        <w:rPr>
          <w:b/>
          <w:rtl/>
        </w:rPr>
        <w:t>ي</w:t>
      </w:r>
      <w:r w:rsidRPr="002F6D19">
        <w:rPr>
          <w:b/>
          <w:rtl/>
        </w:rPr>
        <w:t>ت ب</w:t>
      </w:r>
      <w:r w:rsidR="00D66098" w:rsidRPr="002F6D19">
        <w:rPr>
          <w:b/>
          <w:rtl/>
        </w:rPr>
        <w:t>ي</w:t>
      </w:r>
      <w:r w:rsidRPr="002F6D19">
        <w:rPr>
          <w:b/>
          <w:rtl/>
        </w:rPr>
        <w:t>ماران افزا</w:t>
      </w:r>
      <w:r w:rsidR="00D66098" w:rsidRPr="002F6D19">
        <w:rPr>
          <w:b/>
          <w:rtl/>
        </w:rPr>
        <w:t>ي</w:t>
      </w:r>
      <w:r w:rsidRPr="002F6D19">
        <w:rPr>
          <w:b/>
          <w:rtl/>
        </w:rPr>
        <w:t xml:space="preserve">ش </w:t>
      </w:r>
      <w:r w:rsidR="00D66098" w:rsidRPr="002F6D19">
        <w:rPr>
          <w:b/>
          <w:rtl/>
        </w:rPr>
        <w:t>ي</w:t>
      </w:r>
      <w:r w:rsidRPr="002F6D19">
        <w:rPr>
          <w:b/>
          <w:rtl/>
        </w:rPr>
        <w:t>افته است.</w:t>
      </w:r>
    </w:p>
    <w:p w:rsidR="00B165C6" w:rsidRPr="002F6D19" w:rsidRDefault="00B165C6" w:rsidP="00021DA7">
      <w:pPr>
        <w:pStyle w:val="Chekideh"/>
        <w:rPr>
          <w:rtl/>
        </w:rPr>
      </w:pPr>
      <w:r w:rsidRPr="002F6D19">
        <w:rPr>
          <w:rFonts w:hint="cs"/>
          <w:b/>
          <w:bCs/>
          <w:rtl/>
        </w:rPr>
        <w:t>بحث و نتيجه‌گيري</w:t>
      </w:r>
      <w:r w:rsidR="00ED4EE5" w:rsidRPr="002F6D19">
        <w:rPr>
          <w:rFonts w:hint="cs"/>
          <w:rtl/>
        </w:rPr>
        <w:t xml:space="preserve">: </w:t>
      </w:r>
      <w:r w:rsidRPr="002F6D19">
        <w:rPr>
          <w:rFonts w:hint="cs"/>
          <w:b/>
          <w:rtl/>
        </w:rPr>
        <w:t>با بهتر شدن نحوه آموزش م</w:t>
      </w:r>
      <w:r w:rsidR="00D66098" w:rsidRPr="002F6D19">
        <w:rPr>
          <w:rFonts w:hint="cs"/>
          <w:b/>
          <w:rtl/>
        </w:rPr>
        <w:t>ي</w:t>
      </w:r>
      <w:r w:rsidRPr="002F6D19">
        <w:rPr>
          <w:rFonts w:hint="cs"/>
          <w:b/>
          <w:rtl/>
        </w:rPr>
        <w:t>زان رضا</w:t>
      </w:r>
      <w:r w:rsidR="00D66098" w:rsidRPr="002F6D19">
        <w:rPr>
          <w:rFonts w:hint="cs"/>
          <w:b/>
          <w:rtl/>
        </w:rPr>
        <w:t>ي</w:t>
      </w:r>
      <w:r w:rsidRPr="002F6D19">
        <w:rPr>
          <w:rFonts w:hint="cs"/>
          <w:b/>
          <w:rtl/>
        </w:rPr>
        <w:t>ت ب</w:t>
      </w:r>
      <w:r w:rsidR="00D66098" w:rsidRPr="002F6D19">
        <w:rPr>
          <w:rFonts w:hint="cs"/>
          <w:b/>
          <w:rtl/>
        </w:rPr>
        <w:t>ي</w:t>
      </w:r>
      <w:r w:rsidRPr="002F6D19">
        <w:rPr>
          <w:rFonts w:hint="cs"/>
          <w:b/>
          <w:rtl/>
        </w:rPr>
        <w:t>ماران ب</w:t>
      </w:r>
      <w:r w:rsidR="00D66098" w:rsidRPr="002F6D19">
        <w:rPr>
          <w:rFonts w:hint="cs"/>
          <w:b/>
          <w:rtl/>
        </w:rPr>
        <w:t>ي</w:t>
      </w:r>
      <w:r w:rsidRPr="002F6D19">
        <w:rPr>
          <w:rFonts w:hint="cs"/>
          <w:b/>
          <w:rtl/>
        </w:rPr>
        <w:t xml:space="preserve">شتر </w:t>
      </w:r>
      <w:r w:rsidR="002A7D30" w:rsidRPr="002F6D19">
        <w:rPr>
          <w:b/>
          <w:rtl/>
        </w:rPr>
        <w:t>م</w:t>
      </w:r>
      <w:r w:rsidR="00ED4EE5" w:rsidRPr="002F6D19">
        <w:rPr>
          <w:rFonts w:hint="cs"/>
          <w:b/>
          <w:rtl/>
        </w:rPr>
        <w:t>ي</w:t>
      </w:r>
      <w:r w:rsidR="002A7D30" w:rsidRPr="002F6D19">
        <w:rPr>
          <w:rFonts w:hint="cs"/>
          <w:b/>
          <w:rtl/>
        </w:rPr>
        <w:t>‌شود</w:t>
      </w:r>
      <w:r w:rsidRPr="002F6D19">
        <w:rPr>
          <w:rFonts w:hint="cs"/>
          <w:b/>
          <w:rtl/>
        </w:rPr>
        <w:t xml:space="preserve"> و در پا</w:t>
      </w:r>
      <w:r w:rsidR="00D66098" w:rsidRPr="002F6D19">
        <w:rPr>
          <w:rFonts w:hint="cs"/>
          <w:b/>
          <w:rtl/>
        </w:rPr>
        <w:t>ي</w:t>
      </w:r>
      <w:r w:rsidRPr="002F6D19">
        <w:rPr>
          <w:rFonts w:hint="cs"/>
          <w:b/>
          <w:rtl/>
        </w:rPr>
        <w:t>ان به ا</w:t>
      </w:r>
      <w:r w:rsidR="00D66098" w:rsidRPr="002F6D19">
        <w:rPr>
          <w:rFonts w:hint="cs"/>
          <w:b/>
          <w:rtl/>
        </w:rPr>
        <w:t>ي</w:t>
      </w:r>
      <w:r w:rsidRPr="002F6D19">
        <w:rPr>
          <w:rFonts w:hint="cs"/>
          <w:b/>
          <w:rtl/>
        </w:rPr>
        <w:t>ن نت</w:t>
      </w:r>
      <w:r w:rsidR="00D66098" w:rsidRPr="002F6D19">
        <w:rPr>
          <w:rFonts w:hint="cs"/>
          <w:b/>
          <w:rtl/>
        </w:rPr>
        <w:t>ي</w:t>
      </w:r>
      <w:r w:rsidRPr="002F6D19">
        <w:rPr>
          <w:rFonts w:hint="cs"/>
          <w:b/>
          <w:rtl/>
        </w:rPr>
        <w:t xml:space="preserve">جه </w:t>
      </w:r>
      <w:r w:rsidR="002A7D30" w:rsidRPr="002F6D19">
        <w:rPr>
          <w:b/>
          <w:rtl/>
        </w:rPr>
        <w:t>م</w:t>
      </w:r>
      <w:r w:rsidR="00ED4EE5" w:rsidRPr="002F6D19">
        <w:rPr>
          <w:rFonts w:hint="cs"/>
          <w:b/>
          <w:rtl/>
        </w:rPr>
        <w:t>ي</w:t>
      </w:r>
      <w:r w:rsidR="002A7D30" w:rsidRPr="002F6D19">
        <w:rPr>
          <w:rFonts w:hint="cs"/>
          <w:b/>
          <w:rtl/>
        </w:rPr>
        <w:t>‌رس</w:t>
      </w:r>
      <w:r w:rsidR="00ED4EE5" w:rsidRPr="002F6D19">
        <w:rPr>
          <w:rFonts w:hint="cs"/>
          <w:b/>
          <w:rtl/>
        </w:rPr>
        <w:t>ي</w:t>
      </w:r>
      <w:r w:rsidR="002A7D30" w:rsidRPr="002F6D19">
        <w:rPr>
          <w:rFonts w:hint="cs"/>
          <w:b/>
          <w:rtl/>
        </w:rPr>
        <w:t>م</w:t>
      </w:r>
      <w:r w:rsidRPr="002F6D19">
        <w:rPr>
          <w:rFonts w:hint="cs"/>
          <w:b/>
          <w:rtl/>
        </w:rPr>
        <w:t xml:space="preserve"> که ب</w:t>
      </w:r>
      <w:r w:rsidR="00D66098" w:rsidRPr="002F6D19">
        <w:rPr>
          <w:rFonts w:hint="cs"/>
          <w:b/>
          <w:rtl/>
        </w:rPr>
        <w:t>ي</w:t>
      </w:r>
      <w:r w:rsidRPr="002F6D19">
        <w:rPr>
          <w:rFonts w:hint="cs"/>
          <w:b/>
          <w:rtl/>
        </w:rPr>
        <w:t>ن م</w:t>
      </w:r>
      <w:r w:rsidR="00D66098" w:rsidRPr="002F6D19">
        <w:rPr>
          <w:rFonts w:hint="cs"/>
          <w:b/>
          <w:rtl/>
        </w:rPr>
        <w:t>ي</w:t>
      </w:r>
      <w:r w:rsidRPr="002F6D19">
        <w:rPr>
          <w:rFonts w:hint="cs"/>
          <w:b/>
          <w:rtl/>
        </w:rPr>
        <w:t xml:space="preserve">زان </w:t>
      </w:r>
      <w:r w:rsidR="00D66098" w:rsidRPr="002F6D19">
        <w:rPr>
          <w:rFonts w:hint="cs"/>
          <w:b/>
          <w:rtl/>
        </w:rPr>
        <w:t>ي</w:t>
      </w:r>
      <w:r w:rsidRPr="002F6D19">
        <w:rPr>
          <w:rFonts w:hint="cs"/>
          <w:b/>
          <w:rtl/>
        </w:rPr>
        <w:t>ادگ</w:t>
      </w:r>
      <w:r w:rsidR="00D66098" w:rsidRPr="002F6D19">
        <w:rPr>
          <w:rFonts w:hint="cs"/>
          <w:b/>
          <w:rtl/>
        </w:rPr>
        <w:t>ي</w:t>
      </w:r>
      <w:r w:rsidRPr="002F6D19">
        <w:rPr>
          <w:rFonts w:hint="cs"/>
          <w:b/>
          <w:rtl/>
        </w:rPr>
        <w:t>ر</w:t>
      </w:r>
      <w:r w:rsidR="00D66098" w:rsidRPr="002F6D19">
        <w:rPr>
          <w:rFonts w:hint="cs"/>
          <w:b/>
          <w:rtl/>
        </w:rPr>
        <w:t>ي</w:t>
      </w:r>
      <w:r w:rsidRPr="002F6D19">
        <w:rPr>
          <w:rFonts w:hint="cs"/>
          <w:b/>
          <w:rtl/>
        </w:rPr>
        <w:t xml:space="preserve"> با </w:t>
      </w:r>
      <w:r w:rsidR="00021DA7" w:rsidRPr="002F6D19">
        <w:rPr>
          <w:rFonts w:hint="cs"/>
          <w:b/>
          <w:rtl/>
        </w:rPr>
        <w:t>روش‌ها</w:t>
      </w:r>
      <w:r w:rsidR="002F6D19">
        <w:rPr>
          <w:rFonts w:hint="cs"/>
          <w:b/>
          <w:rtl/>
        </w:rPr>
        <w:t>يي</w:t>
      </w:r>
      <w:r w:rsidRPr="002F6D19">
        <w:rPr>
          <w:rFonts w:hint="cs"/>
          <w:b/>
          <w:rtl/>
        </w:rPr>
        <w:t xml:space="preserve"> که در </w:t>
      </w:r>
      <w:r w:rsidR="00ED4EE5" w:rsidRPr="002F6D19">
        <w:rPr>
          <w:rFonts w:hint="cs"/>
          <w:b/>
          <w:rtl/>
        </w:rPr>
        <w:t>آن‌ها</w:t>
      </w:r>
      <w:r w:rsidRPr="002F6D19">
        <w:rPr>
          <w:rFonts w:hint="cs"/>
          <w:b/>
          <w:rtl/>
        </w:rPr>
        <w:t xml:space="preserve"> از آموزش عمل</w:t>
      </w:r>
      <w:r w:rsidR="00D66098" w:rsidRPr="002F6D19">
        <w:rPr>
          <w:rFonts w:hint="cs"/>
          <w:b/>
          <w:rtl/>
        </w:rPr>
        <w:t>ي</w:t>
      </w:r>
      <w:r w:rsidRPr="002F6D19">
        <w:rPr>
          <w:rFonts w:hint="cs"/>
          <w:b/>
          <w:rtl/>
        </w:rPr>
        <w:t xml:space="preserve"> استفاده </w:t>
      </w:r>
      <w:r w:rsidR="002A7D30" w:rsidRPr="002F6D19">
        <w:rPr>
          <w:b/>
          <w:rtl/>
        </w:rPr>
        <w:t>م</w:t>
      </w:r>
      <w:r w:rsidR="00ED4EE5" w:rsidRPr="002F6D19">
        <w:rPr>
          <w:rFonts w:hint="cs"/>
          <w:b/>
          <w:rtl/>
        </w:rPr>
        <w:t>ي</w:t>
      </w:r>
      <w:r w:rsidR="002A7D30" w:rsidRPr="002F6D19">
        <w:rPr>
          <w:rFonts w:hint="cs"/>
          <w:b/>
          <w:rtl/>
        </w:rPr>
        <w:t>‌شود</w:t>
      </w:r>
      <w:r w:rsidRPr="002F6D19">
        <w:rPr>
          <w:rFonts w:hint="cs"/>
          <w:b/>
          <w:rtl/>
        </w:rPr>
        <w:t xml:space="preserve"> ارتباط </w:t>
      </w:r>
      <w:r w:rsidR="00ED4EE5" w:rsidRPr="002F6D19">
        <w:rPr>
          <w:rFonts w:hint="cs"/>
          <w:b/>
          <w:rtl/>
        </w:rPr>
        <w:t>معني‌دار</w:t>
      </w:r>
      <w:r w:rsidRPr="002F6D19">
        <w:rPr>
          <w:rFonts w:hint="cs"/>
          <w:b/>
          <w:rtl/>
        </w:rPr>
        <w:t xml:space="preserve"> وجود دارد.</w:t>
      </w:r>
    </w:p>
    <w:p w:rsidR="008A640C" w:rsidRPr="002F6D19" w:rsidRDefault="00B165C6" w:rsidP="00B165C6">
      <w:pPr>
        <w:pStyle w:val="Chekideh"/>
      </w:pPr>
      <w:r w:rsidRPr="002F6D19">
        <w:rPr>
          <w:b/>
          <w:bCs/>
          <w:rtl/>
        </w:rPr>
        <w:fldChar w:fldCharType="begin"/>
      </w:r>
      <w:r w:rsidRPr="002F6D19">
        <w:rPr>
          <w:b/>
          <w:bCs/>
          <w:rtl/>
        </w:rPr>
        <w:instrText xml:space="preserve"> </w:instrText>
      </w:r>
      <w:r w:rsidRPr="002F6D19">
        <w:rPr>
          <w:rFonts w:hint="cs"/>
          <w:b/>
          <w:bCs/>
        </w:rPr>
        <w:instrText>TITLE</w:instrText>
      </w:r>
      <w:r w:rsidRPr="002F6D19">
        <w:rPr>
          <w:rFonts w:hint="cs"/>
          <w:b/>
          <w:bCs/>
          <w:rtl/>
        </w:rPr>
        <w:instrText xml:space="preserve">  کليدواژه‌ها:  \* </w:instrText>
      </w:r>
      <w:r w:rsidRPr="002F6D19">
        <w:rPr>
          <w:rFonts w:hint="cs"/>
          <w:b/>
          <w:bCs/>
        </w:rPr>
        <w:instrText>MERGEFORMAT</w:instrText>
      </w:r>
      <w:r w:rsidRPr="002F6D19">
        <w:rPr>
          <w:b/>
          <w:bCs/>
          <w:rtl/>
        </w:rPr>
        <w:instrText xml:space="preserve"> </w:instrText>
      </w:r>
      <w:r w:rsidRPr="002F6D19">
        <w:rPr>
          <w:b/>
          <w:bCs/>
          <w:rtl/>
        </w:rPr>
        <w:fldChar w:fldCharType="separate"/>
      </w:r>
      <w:r w:rsidRPr="002F6D19">
        <w:rPr>
          <w:b/>
          <w:bCs/>
          <w:rtl/>
        </w:rPr>
        <w:t>کليدواژه‌ها</w:t>
      </w:r>
      <w:r w:rsidR="00ED4EE5" w:rsidRPr="002F6D19">
        <w:rPr>
          <w:b/>
          <w:bCs/>
          <w:rtl/>
        </w:rPr>
        <w:t xml:space="preserve">: </w:t>
      </w:r>
      <w:r w:rsidRPr="002F6D19">
        <w:rPr>
          <w:rtl/>
        </w:rPr>
        <w:fldChar w:fldCharType="end"/>
      </w:r>
      <w:r w:rsidRPr="002F6D19">
        <w:rPr>
          <w:rFonts w:hint="cs"/>
          <w:b/>
          <w:bCs/>
          <w:rtl/>
        </w:rPr>
        <w:t xml:space="preserve"> </w:t>
      </w:r>
      <w:r w:rsidRPr="002F6D19">
        <w:rPr>
          <w:rFonts w:hint="cs"/>
          <w:rtl/>
        </w:rPr>
        <w:t>رضا</w:t>
      </w:r>
      <w:r w:rsidR="00D66098" w:rsidRPr="002F6D19">
        <w:rPr>
          <w:rFonts w:hint="cs"/>
          <w:rtl/>
        </w:rPr>
        <w:t>ي</w:t>
      </w:r>
      <w:r w:rsidRPr="002F6D19">
        <w:rPr>
          <w:rFonts w:hint="cs"/>
          <w:rtl/>
        </w:rPr>
        <w:t>ت ب</w:t>
      </w:r>
      <w:r w:rsidR="00D66098" w:rsidRPr="002F6D19">
        <w:rPr>
          <w:rFonts w:hint="cs"/>
          <w:rtl/>
        </w:rPr>
        <w:t>ي</w:t>
      </w:r>
      <w:r w:rsidRPr="002F6D19">
        <w:rPr>
          <w:rFonts w:hint="cs"/>
          <w:rtl/>
        </w:rPr>
        <w:t>ماران</w:t>
      </w:r>
      <w:r w:rsidR="00ED4EE5" w:rsidRPr="002F6D19">
        <w:rPr>
          <w:rFonts w:hint="cs"/>
          <w:rtl/>
        </w:rPr>
        <w:t xml:space="preserve">، </w:t>
      </w:r>
      <w:r w:rsidR="002A7D30" w:rsidRPr="002F6D19">
        <w:rPr>
          <w:rtl/>
        </w:rPr>
        <w:t>روش‌ها</w:t>
      </w:r>
      <w:r w:rsidR="00ED4EE5" w:rsidRPr="002F6D19">
        <w:rPr>
          <w:rFonts w:hint="cs"/>
          <w:rtl/>
        </w:rPr>
        <w:t>ي</w:t>
      </w:r>
      <w:r w:rsidRPr="002F6D19">
        <w:rPr>
          <w:rFonts w:hint="cs"/>
          <w:rtl/>
        </w:rPr>
        <w:t xml:space="preserve"> آموزش</w:t>
      </w:r>
      <w:r w:rsidR="00ED4EE5" w:rsidRPr="002F6D19">
        <w:rPr>
          <w:rFonts w:hint="cs"/>
          <w:rtl/>
        </w:rPr>
        <w:t xml:space="preserve">، </w:t>
      </w:r>
      <w:r w:rsidR="00D66098" w:rsidRPr="002F6D19">
        <w:rPr>
          <w:rFonts w:hint="cs"/>
          <w:rtl/>
        </w:rPr>
        <w:t>ي</w:t>
      </w:r>
      <w:r w:rsidRPr="002F6D19">
        <w:rPr>
          <w:rFonts w:hint="cs"/>
          <w:rtl/>
        </w:rPr>
        <w:t>ادگ</w:t>
      </w:r>
      <w:r w:rsidR="00D66098" w:rsidRPr="002F6D19">
        <w:rPr>
          <w:rFonts w:hint="cs"/>
          <w:rtl/>
        </w:rPr>
        <w:t>ي</w:t>
      </w:r>
      <w:r w:rsidRPr="002F6D19">
        <w:rPr>
          <w:rFonts w:hint="cs"/>
          <w:rtl/>
        </w:rPr>
        <w:t>ر</w:t>
      </w:r>
      <w:r w:rsidR="00D66098" w:rsidRPr="002F6D19">
        <w:rPr>
          <w:rFonts w:hint="cs"/>
          <w:rtl/>
        </w:rPr>
        <w:t>ي</w:t>
      </w:r>
      <w:r w:rsidR="00ED4EE5" w:rsidRPr="002F6D19">
        <w:rPr>
          <w:rFonts w:hint="cs"/>
          <w:rtl/>
        </w:rPr>
        <w:t xml:space="preserve">، </w:t>
      </w:r>
      <w:r w:rsidRPr="002F6D19">
        <w:rPr>
          <w:rFonts w:hint="cs"/>
          <w:rtl/>
        </w:rPr>
        <w:t>سن</w:t>
      </w:r>
      <w:r w:rsidR="00ED4EE5" w:rsidRPr="002F6D19">
        <w:rPr>
          <w:rFonts w:hint="cs"/>
          <w:rtl/>
        </w:rPr>
        <w:t xml:space="preserve">، </w:t>
      </w:r>
      <w:r w:rsidRPr="002F6D19">
        <w:rPr>
          <w:rFonts w:hint="cs"/>
          <w:rtl/>
        </w:rPr>
        <w:t>جنس</w:t>
      </w:r>
    </w:p>
    <w:p w:rsidR="00373F5F" w:rsidRPr="002F6D19" w:rsidRDefault="00373F5F" w:rsidP="00373F5F">
      <w:pPr>
        <w:pStyle w:val="Chekideh"/>
        <w:rPr>
          <w:rtl/>
        </w:rPr>
      </w:pPr>
    </w:p>
    <w:p w:rsidR="00373F5F" w:rsidRPr="002F6D19" w:rsidRDefault="00E13455" w:rsidP="000624AC">
      <w:pPr>
        <w:pStyle w:val="Chekide"/>
        <w:bidi/>
        <w:jc w:val="center"/>
        <w:outlineLvl w:val="0"/>
      </w:pPr>
      <w:r w:rsidRPr="002F6D19">
        <w:rPr>
          <w:rFonts w:cs="Lotus" w:hint="cs"/>
          <w:b/>
          <w:bCs/>
          <w:sz w:val="20"/>
          <w:szCs w:val="20"/>
          <w:rtl/>
        </w:rPr>
        <w:t xml:space="preserve">مجله </w:t>
      </w:r>
      <w:r w:rsidRPr="002F6D19">
        <w:rPr>
          <w:rFonts w:cs="Lotus"/>
          <w:b/>
          <w:bCs/>
          <w:sz w:val="20"/>
          <w:szCs w:val="20"/>
          <w:rtl/>
        </w:rPr>
        <w:t>پزشک</w:t>
      </w:r>
      <w:r w:rsidRPr="002F6D19">
        <w:rPr>
          <w:rFonts w:cs="Lotus" w:hint="cs"/>
          <w:b/>
          <w:bCs/>
          <w:sz w:val="20"/>
          <w:szCs w:val="20"/>
          <w:rtl/>
        </w:rPr>
        <w:t xml:space="preserve">ي </w:t>
      </w:r>
      <w:r w:rsidRPr="002F6D19">
        <w:rPr>
          <w:rFonts w:cs="Lotus"/>
          <w:b/>
          <w:bCs/>
          <w:sz w:val="20"/>
          <w:szCs w:val="20"/>
          <w:rtl/>
        </w:rPr>
        <w:t>اروم</w:t>
      </w:r>
      <w:r w:rsidRPr="002F6D19">
        <w:rPr>
          <w:rFonts w:cs="Lotus" w:hint="cs"/>
          <w:b/>
          <w:bCs/>
          <w:sz w:val="20"/>
          <w:szCs w:val="20"/>
          <w:rtl/>
        </w:rPr>
        <w:t>يه</w:t>
      </w:r>
      <w:r w:rsidR="00ED4EE5" w:rsidRPr="002F6D19">
        <w:rPr>
          <w:rFonts w:cs="Lotus" w:hint="cs"/>
          <w:b/>
          <w:bCs/>
          <w:sz w:val="20"/>
          <w:szCs w:val="20"/>
          <w:rtl/>
        </w:rPr>
        <w:t xml:space="preserve">، </w:t>
      </w:r>
      <w:r w:rsidRPr="002F6D19">
        <w:rPr>
          <w:rFonts w:cs="Lotus" w:hint="cs"/>
          <w:b/>
          <w:bCs/>
          <w:sz w:val="20"/>
          <w:szCs w:val="20"/>
          <w:rtl/>
        </w:rPr>
        <w:t xml:space="preserve">دوره </w:t>
      </w:r>
      <w:r w:rsidRPr="002F6D19">
        <w:rPr>
          <w:rFonts w:cs="Lotus"/>
          <w:b/>
          <w:bCs/>
          <w:sz w:val="20"/>
          <w:szCs w:val="20"/>
          <w:rtl/>
        </w:rPr>
        <w:t>ب</w:t>
      </w:r>
      <w:r w:rsidRPr="002F6D19">
        <w:rPr>
          <w:rFonts w:cs="Lotus" w:hint="cs"/>
          <w:b/>
          <w:bCs/>
          <w:sz w:val="20"/>
          <w:szCs w:val="20"/>
          <w:rtl/>
        </w:rPr>
        <w:t xml:space="preserve">يست و </w:t>
      </w:r>
      <w:r w:rsidR="0012447E" w:rsidRPr="002F6D19">
        <w:rPr>
          <w:rFonts w:cs="Lotus" w:hint="cs"/>
          <w:b/>
          <w:bCs/>
          <w:sz w:val="20"/>
          <w:szCs w:val="20"/>
          <w:rtl/>
        </w:rPr>
        <w:t>هشتم</w:t>
      </w:r>
      <w:r w:rsidR="00ED4EE5" w:rsidRPr="002F6D19">
        <w:rPr>
          <w:rFonts w:cs="Lotus" w:hint="cs"/>
          <w:b/>
          <w:bCs/>
          <w:sz w:val="20"/>
          <w:szCs w:val="20"/>
          <w:rtl/>
        </w:rPr>
        <w:t xml:space="preserve">، </w:t>
      </w:r>
      <w:r w:rsidRPr="002F6D19">
        <w:rPr>
          <w:rFonts w:cs="Lotus"/>
          <w:b/>
          <w:bCs/>
          <w:sz w:val="20"/>
          <w:szCs w:val="20"/>
          <w:rtl/>
        </w:rPr>
        <w:t>شماره</w:t>
      </w:r>
      <w:r w:rsidRPr="002F6D19">
        <w:rPr>
          <w:rFonts w:cs="Lotus" w:hint="cs"/>
          <w:b/>
          <w:bCs/>
          <w:sz w:val="20"/>
          <w:szCs w:val="20"/>
          <w:rtl/>
        </w:rPr>
        <w:t xml:space="preserve"> </w:t>
      </w:r>
      <w:r w:rsidR="00D71EA5" w:rsidRPr="000624AC">
        <w:rPr>
          <w:rFonts w:cs="Lotus" w:hint="cs"/>
          <w:b/>
          <w:bCs/>
          <w:sz w:val="20"/>
          <w:szCs w:val="20"/>
          <w:rtl/>
          <w:lang w:bidi="fa-IR"/>
        </w:rPr>
        <w:t>دوم</w:t>
      </w:r>
      <w:r w:rsidR="00ED4EE5" w:rsidRPr="000624AC">
        <w:rPr>
          <w:rFonts w:cs="Lotus" w:hint="cs"/>
          <w:b/>
          <w:bCs/>
          <w:sz w:val="20"/>
          <w:szCs w:val="20"/>
          <w:rtl/>
        </w:rPr>
        <w:t xml:space="preserve">، </w:t>
      </w:r>
      <w:r w:rsidRPr="000624AC">
        <w:rPr>
          <w:rFonts w:cs="Lotus" w:hint="cs"/>
          <w:b/>
          <w:bCs/>
          <w:sz w:val="20"/>
          <w:szCs w:val="20"/>
          <w:rtl/>
        </w:rPr>
        <w:t>ص</w:t>
      </w:r>
      <w:r w:rsidR="000624AC" w:rsidRPr="000624AC">
        <w:rPr>
          <w:rFonts w:cs="Lotus" w:hint="cs"/>
          <w:b/>
          <w:bCs/>
          <w:sz w:val="20"/>
          <w:szCs w:val="20"/>
          <w:rtl/>
        </w:rPr>
        <w:t xml:space="preserve"> 111-101</w:t>
      </w:r>
      <w:r w:rsidR="00ED4EE5" w:rsidRPr="000624AC">
        <w:rPr>
          <w:rFonts w:cs="Lotus" w:hint="cs"/>
          <w:b/>
          <w:bCs/>
          <w:sz w:val="20"/>
          <w:szCs w:val="20"/>
          <w:rtl/>
        </w:rPr>
        <w:t xml:space="preserve">، </w:t>
      </w:r>
      <w:r w:rsidR="00D71EA5" w:rsidRPr="000624AC">
        <w:rPr>
          <w:rFonts w:cs="Lotus" w:hint="cs"/>
          <w:b/>
          <w:bCs/>
          <w:sz w:val="20"/>
          <w:szCs w:val="20"/>
          <w:rtl/>
        </w:rPr>
        <w:t>ارديبهشت</w:t>
      </w:r>
      <w:r w:rsidRPr="002F6D19">
        <w:rPr>
          <w:rFonts w:cs="Lotus" w:hint="cs"/>
          <w:b/>
          <w:bCs/>
          <w:sz w:val="20"/>
          <w:szCs w:val="20"/>
          <w:rtl/>
        </w:rPr>
        <w:t xml:space="preserve"> </w:t>
      </w:r>
      <w:r w:rsidR="0012447E" w:rsidRPr="002F6D19">
        <w:rPr>
          <w:rFonts w:cs="Lotus" w:hint="cs"/>
          <w:b/>
          <w:bCs/>
          <w:sz w:val="20"/>
          <w:szCs w:val="20"/>
          <w:rtl/>
        </w:rPr>
        <w:t>1396</w:t>
      </w:r>
    </w:p>
    <w:p w:rsidR="00373F5F" w:rsidRPr="002F6D19" w:rsidRDefault="00373F5F" w:rsidP="00373F5F">
      <w:pPr>
        <w:pStyle w:val="Chekide"/>
        <w:bidi/>
        <w:rPr>
          <w:b/>
          <w:bCs/>
          <w:rtl/>
        </w:rPr>
      </w:pPr>
    </w:p>
    <w:p w:rsidR="00373F5F" w:rsidRPr="002F6D19" w:rsidRDefault="00373F5F" w:rsidP="00FB3A8D">
      <w:pPr>
        <w:pStyle w:val="Chekide"/>
        <w:bidi/>
        <w:rPr>
          <w:rtl/>
        </w:rPr>
      </w:pPr>
      <w:r w:rsidRPr="002F6D19">
        <w:rPr>
          <w:rFonts w:hint="cs"/>
          <w:b/>
          <w:bCs/>
          <w:rtl/>
        </w:rPr>
        <w:t>آدرس مکاتبه</w:t>
      </w:r>
      <w:r w:rsidR="00ED4EE5" w:rsidRPr="002F6D19">
        <w:rPr>
          <w:rFonts w:hint="cs"/>
          <w:rtl/>
        </w:rPr>
        <w:t xml:space="preserve">: </w:t>
      </w:r>
      <w:r w:rsidR="00FB3A8D" w:rsidRPr="002F6D19">
        <w:rPr>
          <w:rFonts w:hint="cs"/>
          <w:rtl/>
          <w:lang w:bidi="fa-IR"/>
        </w:rPr>
        <w:t>اروم</w:t>
      </w:r>
      <w:r w:rsidR="00D66098" w:rsidRPr="002F6D19">
        <w:rPr>
          <w:rFonts w:hint="cs"/>
          <w:rtl/>
          <w:lang w:bidi="fa-IR"/>
        </w:rPr>
        <w:t>ي</w:t>
      </w:r>
      <w:r w:rsidR="00FB3A8D" w:rsidRPr="002F6D19">
        <w:rPr>
          <w:rFonts w:hint="cs"/>
          <w:rtl/>
          <w:lang w:bidi="fa-IR"/>
        </w:rPr>
        <w:t>ه</w:t>
      </w:r>
      <w:r w:rsidR="00ED4EE5" w:rsidRPr="002F6D19">
        <w:rPr>
          <w:rFonts w:hint="cs"/>
          <w:rtl/>
          <w:lang w:bidi="fa-IR"/>
        </w:rPr>
        <w:t xml:space="preserve">، </w:t>
      </w:r>
      <w:r w:rsidR="00FB3A8D" w:rsidRPr="002F6D19">
        <w:rPr>
          <w:rFonts w:hint="cs"/>
          <w:rtl/>
          <w:lang w:bidi="fa-IR"/>
        </w:rPr>
        <w:t>دانشگاه علوم پزشک</w:t>
      </w:r>
      <w:r w:rsidR="00D66098" w:rsidRPr="002F6D19">
        <w:rPr>
          <w:rFonts w:hint="cs"/>
          <w:rtl/>
          <w:lang w:bidi="fa-IR"/>
        </w:rPr>
        <w:t>ي</w:t>
      </w:r>
      <w:r w:rsidR="00FB3A8D" w:rsidRPr="002F6D19">
        <w:rPr>
          <w:rFonts w:hint="cs"/>
          <w:rtl/>
          <w:lang w:bidi="fa-IR"/>
        </w:rPr>
        <w:t xml:space="preserve"> اروم</w:t>
      </w:r>
      <w:r w:rsidR="00D66098" w:rsidRPr="002F6D19">
        <w:rPr>
          <w:rFonts w:hint="cs"/>
          <w:rtl/>
          <w:lang w:bidi="fa-IR"/>
        </w:rPr>
        <w:t>ي</w:t>
      </w:r>
      <w:r w:rsidR="00FB3A8D" w:rsidRPr="002F6D19">
        <w:rPr>
          <w:rFonts w:hint="cs"/>
          <w:rtl/>
          <w:lang w:bidi="fa-IR"/>
        </w:rPr>
        <w:t>ه</w:t>
      </w:r>
      <w:r w:rsidR="00ED4EE5" w:rsidRPr="002F6D19">
        <w:rPr>
          <w:rFonts w:hint="cs"/>
          <w:rtl/>
          <w:lang w:bidi="fa-IR"/>
        </w:rPr>
        <w:t xml:space="preserve">، </w:t>
      </w:r>
      <w:r w:rsidR="00FB3A8D" w:rsidRPr="002F6D19">
        <w:rPr>
          <w:rFonts w:hint="cs"/>
          <w:rtl/>
          <w:lang w:bidi="fa-IR"/>
        </w:rPr>
        <w:t>ستاد دانشگاه فلکه جهاد 31937321</w:t>
      </w:r>
    </w:p>
    <w:p w:rsidR="00373F5F" w:rsidRPr="002F6D19" w:rsidRDefault="00373F5F" w:rsidP="00FB3A8D">
      <w:pPr>
        <w:pStyle w:val="Chekide"/>
        <w:jc w:val="center"/>
      </w:pPr>
      <w:r w:rsidRPr="002F6D19">
        <w:t>Email</w:t>
      </w:r>
      <w:r w:rsidR="00ED4EE5" w:rsidRPr="002F6D19">
        <w:t xml:space="preserve">: </w:t>
      </w:r>
      <w:r w:rsidR="00FB3A8D" w:rsidRPr="002F6D19">
        <w:t>moradi.i90@gmail.com</w:t>
      </w:r>
    </w:p>
    <w:p w:rsidR="00373F5F" w:rsidRPr="002F6D19" w:rsidRDefault="00373F5F" w:rsidP="00373F5F">
      <w:pPr>
        <w:pStyle w:val="Chekide"/>
        <w:bidi/>
        <w:rPr>
          <w:rtl/>
        </w:rPr>
      </w:pPr>
    </w:p>
    <w:p w:rsidR="00373F5F" w:rsidRPr="002F6D19" w:rsidRDefault="00373F5F" w:rsidP="00373F5F">
      <w:pPr>
        <w:pStyle w:val="Matnmagale"/>
        <w:bidi/>
        <w:ind w:firstLine="284"/>
        <w:rPr>
          <w:rtl/>
        </w:rPr>
        <w:sectPr w:rsidR="00373F5F" w:rsidRPr="002F6D19" w:rsidSect="003256A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191" w:h="16727" w:code="9"/>
          <w:pgMar w:top="1418" w:right="1418" w:bottom="1701" w:left="1418" w:header="709" w:footer="709" w:gutter="284"/>
          <w:pgNumType w:start="101"/>
          <w:cols w:space="708"/>
          <w:titlePg/>
          <w:docGrid w:linePitch="360"/>
        </w:sectPr>
      </w:pPr>
    </w:p>
    <w:p w:rsidR="00AF04B7" w:rsidRPr="002F6D19" w:rsidRDefault="00AF04B7" w:rsidP="00C7230F">
      <w:pPr>
        <w:pStyle w:val="Titrmatn"/>
        <w:bidi/>
        <w:rPr>
          <w:rtl/>
        </w:rPr>
      </w:pPr>
      <w:r w:rsidRPr="002F6D19">
        <w:rPr>
          <w:rtl/>
        </w:rPr>
        <w:lastRenderedPageBreak/>
        <w:fldChar w:fldCharType="begin"/>
      </w:r>
      <w:r w:rsidRPr="002F6D19">
        <w:rPr>
          <w:rtl/>
        </w:rPr>
        <w:instrText xml:space="preserve"> </w:instrText>
      </w:r>
      <w:r w:rsidRPr="002F6D19">
        <w:rPr>
          <w:rFonts w:hint="cs"/>
        </w:rPr>
        <w:instrText>TITLE</w:instrText>
      </w:r>
      <w:r w:rsidRPr="002F6D19">
        <w:rPr>
          <w:rFonts w:hint="cs"/>
          <w:rtl/>
        </w:rPr>
        <w:instrText xml:space="preserve">  مقدمه:  \* </w:instrText>
      </w:r>
      <w:r w:rsidRPr="002F6D19">
        <w:rPr>
          <w:rFonts w:hint="cs"/>
        </w:rPr>
        <w:instrText>MERGEFORMAT</w:instrText>
      </w:r>
      <w:r w:rsidRPr="002F6D19">
        <w:rPr>
          <w:rtl/>
        </w:rPr>
        <w:instrText xml:space="preserve"> </w:instrText>
      </w:r>
      <w:r w:rsidRPr="002F6D19">
        <w:rPr>
          <w:rtl/>
        </w:rPr>
        <w:fldChar w:fldCharType="separate"/>
      </w:r>
      <w:r w:rsidRPr="002F6D19">
        <w:rPr>
          <w:rtl/>
        </w:rPr>
        <w:t>مقدمه</w:t>
      </w:r>
      <w:r w:rsidRPr="002F6D19">
        <w:rPr>
          <w:rtl/>
        </w:rPr>
        <w:fldChar w:fldCharType="end"/>
      </w:r>
    </w:p>
    <w:p w:rsidR="00AF04B7" w:rsidRPr="002F6D19" w:rsidRDefault="00AF04B7" w:rsidP="002F6D19">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ﻳﻜﻲ ﺍﺯ ﻣﻮﺍﺭﺩﻱ ﻛﻪ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ﺩﺭ</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ﺑﺮﺭﺳﻲ</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ﻭﺿﻌﻴﺖ</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ﺳﻼﻣﺖ</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ﺍﻫﻤﻴﺖ</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ﺑﺴﺰﺍﻳﻲ</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ﺩﺍﺭﺩ</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ﺑﻬﺪﺍﺷﺖ</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ﺩﻫﺎﻥ</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ﻭ ﺩﻧﺪﺍﻥ</w:t>
      </w:r>
      <w:r w:rsidRPr="002F6D19">
        <w:rPr>
          <w:rFonts w:ascii="Times New Roman" w:eastAsia="Calibri" w:hAnsi="Times New Roman" w:cs="Nazanin"/>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 ﺁﻣﻮﺯﺵ</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ﺑﻬﺪﺍﺷﺖ</w:t>
      </w:r>
      <w:r w:rsidRPr="002F6D19">
        <w:rPr>
          <w:rFonts w:ascii="Times New Roman" w:eastAsia="Calibri" w:hAnsi="Times New Roman" w:cs="Nazanin"/>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‌تواند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ﺑﻬﺘﺮﻳﻦ</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ﻭ</w:t>
      </w:r>
      <w:r w:rsidRPr="002F6D19">
        <w:rPr>
          <w:rFonts w:ascii="Times New Roman" w:eastAsia="Calibri" w:hAnsi="Times New Roman" w:cs="Nazanin"/>
          <w:sz w:val="19"/>
          <w:szCs w:val="21"/>
          <w:rtl/>
        </w:rPr>
        <w:t xml:space="preserve"> </w:t>
      </w:r>
      <w:r w:rsidR="00021DA7" w:rsidRPr="002F6D19">
        <w:rPr>
          <w:rFonts w:ascii="Times New Roman" w:eastAsia="Calibri" w:hAnsi="Times New Roman" w:cs="Nazanin" w:hint="cs"/>
          <w:sz w:val="19"/>
          <w:szCs w:val="21"/>
          <w:rtl/>
        </w:rPr>
        <w:t>مؤثرتر</w:t>
      </w:r>
      <w:r w:rsidR="002F6D19">
        <w:rPr>
          <w:rFonts w:ascii="Times New Roman" w:eastAsia="Calibri" w:hAnsi="Times New Roman" w:cs="Nazanin" w:hint="cs"/>
          <w:sz w:val="19"/>
          <w:szCs w:val="21"/>
          <w:rtl/>
        </w:rPr>
        <w:t>ي</w:t>
      </w:r>
      <w:r w:rsidR="00021DA7" w:rsidRPr="002F6D19">
        <w:rPr>
          <w:rFonts w:ascii="Times New Roman" w:eastAsia="Calibri" w:hAnsi="Times New Roman" w:cs="Nazanin" w:hint="cs"/>
          <w:sz w:val="19"/>
          <w:szCs w:val="21"/>
          <w:rtl/>
        </w:rPr>
        <w:t>ن</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ﺭﺍﻩ</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ﺑﺮﺍﻱ</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ﺗﺄﻣﻴﻦ</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ﺳﻼﻣﺖ</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ﺍﻓﺮﺍﺩ</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ﺟﺎﻣﻌﻪ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 xml:space="preserve">ﺑﺎﺷﺪ </w:t>
      </w:r>
      <w:r w:rsidR="007F6C20" w:rsidRPr="002F6D19">
        <w:rPr>
          <w:rFonts w:ascii="Times New Roman" w:eastAsia="Calibri" w:hAnsi="Times New Roman" w:cs="Nazanin" w:hint="cs"/>
          <w:sz w:val="19"/>
          <w:szCs w:val="21"/>
          <w:rtl/>
        </w:rPr>
        <w:t>بيماري‌ها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پر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ودنتال</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و</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پوس</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دندان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00ED4EE5" w:rsidRPr="002F6D19">
        <w:rPr>
          <w:rFonts w:ascii="Times New Roman" w:eastAsia="Calibri" w:hAnsi="Times New Roman" w:cs="Nazanin" w:hint="cs"/>
          <w:sz w:val="19"/>
          <w:szCs w:val="21"/>
          <w:rtl/>
        </w:rPr>
        <w:t>به‌عنوان</w:t>
      </w:r>
      <w:r w:rsidRPr="002F6D19">
        <w:rPr>
          <w:rFonts w:ascii="Times New Roman" w:eastAsia="Calibri" w:hAnsi="Times New Roman" w:cs="Nazanin"/>
          <w:sz w:val="19"/>
          <w:szCs w:val="21"/>
          <w:rtl/>
        </w:rPr>
        <w:t xml:space="preserve"> </w:t>
      </w:r>
      <w:r w:rsidR="002A7D30" w:rsidRPr="002F6D19">
        <w:rPr>
          <w:rFonts w:ascii="Times New Roman" w:eastAsia="Calibri" w:hAnsi="Times New Roman" w:cs="Nazanin"/>
          <w:sz w:val="19"/>
          <w:szCs w:val="21"/>
          <w:rtl/>
        </w:rPr>
        <w:t>شا</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ع‌تر</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ن</w:t>
      </w:r>
      <w:r w:rsidRPr="002F6D19">
        <w:rPr>
          <w:rFonts w:ascii="Times New Roman" w:eastAsia="Calibri" w:hAnsi="Times New Roman" w:cs="Nazanin"/>
          <w:sz w:val="19"/>
          <w:szCs w:val="21"/>
          <w:rtl/>
        </w:rPr>
        <w:t xml:space="preserve"> </w:t>
      </w:r>
      <w:r w:rsidR="002A7D30" w:rsidRPr="002F6D19">
        <w:rPr>
          <w:rFonts w:ascii="Times New Roman" w:eastAsia="Calibri" w:hAnsi="Times New Roman" w:cs="Nazanin"/>
          <w:sz w:val="19"/>
          <w:szCs w:val="21"/>
          <w:rtl/>
        </w:rPr>
        <w:t>ب</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مار</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عفون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دهان</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در</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کل</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دن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شناخته</w:t>
      </w:r>
      <w:r w:rsidRPr="002F6D19">
        <w:rPr>
          <w:rFonts w:ascii="Times New Roman" w:eastAsia="Calibri" w:hAnsi="Times New Roman" w:cs="Nazanin"/>
          <w:sz w:val="19"/>
          <w:szCs w:val="21"/>
          <w:rtl/>
        </w:rPr>
        <w:t xml:space="preserve"> </w:t>
      </w:r>
      <w:r w:rsidR="002A7D30" w:rsidRPr="002F6D19">
        <w:rPr>
          <w:rFonts w:ascii="Times New Roman" w:eastAsia="Calibri" w:hAnsi="Times New Roman" w:cs="Nazanin"/>
          <w:sz w:val="19"/>
          <w:szCs w:val="21"/>
          <w:rtl/>
        </w:rPr>
        <w:t>شده‌اند</w:t>
      </w:r>
      <w:r w:rsidR="002F6D19">
        <w:rPr>
          <w:rFonts w:ascii="Times New Roman" w:eastAsia="Calibri" w:hAnsi="Times New Roman" w:cs="Nazanin" w:hint="cs"/>
          <w:sz w:val="19"/>
          <w:szCs w:val="21"/>
          <w:rtl/>
        </w:rPr>
        <w:t xml:space="preserve"> </w:t>
      </w:r>
      <w:r w:rsidRPr="002F6D19">
        <w:rPr>
          <w:rFonts w:ascii="Times New Roman" w:eastAsia="Calibri" w:hAnsi="Times New Roman" w:cs="Nazanin"/>
          <w:sz w:val="19"/>
          <w:szCs w:val="21"/>
          <w:rtl/>
        </w:rPr>
        <w:fldChar w:fldCharType="begin"/>
      </w:r>
      <w:r w:rsidRPr="002F6D19">
        <w:rPr>
          <w:rFonts w:ascii="Times New Roman" w:eastAsia="Calibri" w:hAnsi="Times New Roman" w:cs="Nazanin"/>
          <w:sz w:val="19"/>
          <w:szCs w:val="21"/>
          <w:rtl/>
        </w:rPr>
        <w:instrText xml:space="preserve"> </w:instrText>
      </w:r>
      <w:r w:rsidRPr="002F6D19">
        <w:rPr>
          <w:rFonts w:ascii="Times New Roman" w:eastAsia="Calibri" w:hAnsi="Times New Roman" w:cs="Nazanin"/>
          <w:sz w:val="19"/>
          <w:szCs w:val="21"/>
        </w:rPr>
        <w:instrText>ADDIN EN.CITE &lt;EndNote&gt;&lt;Cite&gt;&lt;Author&gt;Löe&lt;/Author&gt;&lt;Year&gt;2000&lt;/Year&gt;&lt;RecNum&gt;1&lt;/RecNum&gt;&lt;DisplayText&gt;(1, 2)&lt;/DisplayText&gt;&lt;record&gt;&lt;rec-number&gt;1&lt;/rec-number&gt;&lt;foreign-keys&gt;&lt;key app="EN" db-id="f02zrx9vzzwx04ezvwmxsxxzvsfvswz9azzt"&gt;1&lt;/key&gt;&lt;/foreign-keys&gt;&lt;ref-type name="Journal Article"&gt;17&lt;/ref-type&gt;&lt;contributors&gt;&lt;authors&gt;&lt;author&gt;Löe, Harald&lt;/author&gt;&lt;/authors&gt;&lt;/contributors&gt;&lt;titles&gt;&lt;title&gt;Oral hygiene in the prevention of caries and periodontal disease&lt;/title&gt;&lt;secondary-title&gt;International dental journal&lt;/secondary-title&gt;&lt;/titles&gt;&lt;periodical&gt;&lt;full-title&gt;International dental journal&lt;/full-title&gt;&lt;/periodical&gt;&lt;pages&gt;129-139&lt;/pages&gt;&lt;volume&gt;50&lt;/volume&gt;&lt;number&gt;3&lt;/number&gt;&lt;dates&gt;&lt;year&gt;2000&lt;/year&gt;&lt;/dates&gt;&lt;isbn&gt;1875-595X&lt;/isbn&gt;&lt;urls&gt;&lt;/urls&gt;&lt;/record&gt;&lt;/Cite&gt;&lt;Cite&gt;&lt;Author&gt;Marsh&lt;/Author&gt;&lt;Year&gt;2006&lt;/Year&gt;&lt;RecNum&gt;13&lt;/RecNum&gt;&lt;record&gt;&lt;rec-number&gt;13&lt;/rec-number&gt;&lt;foreign-keys&gt;&lt;key app="EN" db-id="0v00zftxea29x7eazr8vprw9zpzt99dr92d9"&gt;13&lt;/key&gt;&lt;/foreign-keys&gt;&lt;ref-type name="Journal Article"&gt;17&lt;/ref-type&gt;&lt;contributors&gt;&lt;authors&gt;&lt;author</w:instrText>
      </w:r>
      <w:r w:rsidRPr="002F6D19">
        <w:rPr>
          <w:rFonts w:ascii="Times New Roman" w:eastAsia="Calibri" w:hAnsi="Times New Roman" w:cs="Nazanin"/>
          <w:sz w:val="19"/>
          <w:szCs w:val="21"/>
          <w:rtl/>
        </w:rPr>
        <w:instrText>&gt;</w:instrText>
      </w:r>
      <w:r w:rsidRPr="002F6D19">
        <w:rPr>
          <w:rFonts w:ascii="Times New Roman" w:eastAsia="Calibri" w:hAnsi="Times New Roman" w:cs="Nazanin"/>
          <w:sz w:val="19"/>
          <w:szCs w:val="21"/>
        </w:rPr>
        <w:instrText>Marsh, Philip D&lt;/author&gt;&lt;/authors&gt;&lt;/contributors&gt;&lt;titles&gt;&lt;title&gt;Dental plaque as a biofilm and a microbial community–implications for health and disease&lt;/title&gt;&lt;secondary-title&gt;BMC Oral health&lt;/secondary-title&gt;&lt;/titles&gt;&lt;periodical&gt;&lt;full-title&gt;BMC Oral health&lt;/full-title&gt;&lt;/periodical&gt;&lt;pages&gt;1&lt;/pages&gt;&lt;volume&gt;6&lt;/volume&gt;&lt;number&gt;1&lt;/number&gt;&lt;dates&gt;&lt;year&gt;2006&lt;/year&gt;&lt;/dates&gt;&lt;isbn&gt;1472-6831&lt;/isbn&gt;&lt;urls&gt;&lt;/urls&gt;&lt;/record&gt;&lt;/Cite&gt;&lt;/EndNote</w:instrText>
      </w:r>
      <w:r w:rsidRPr="002F6D19">
        <w:rPr>
          <w:rFonts w:ascii="Times New Roman" w:eastAsia="Calibri" w:hAnsi="Times New Roman" w:cs="Nazanin"/>
          <w:sz w:val="19"/>
          <w:szCs w:val="21"/>
          <w:rtl/>
        </w:rPr>
        <w:instrText>&gt;</w:instrText>
      </w:r>
      <w:r w:rsidRPr="002F6D19">
        <w:rPr>
          <w:rFonts w:ascii="Times New Roman" w:eastAsia="Calibri" w:hAnsi="Times New Roman" w:cs="Nazanin"/>
          <w:sz w:val="19"/>
          <w:szCs w:val="21"/>
          <w:rtl/>
        </w:rPr>
        <w:fldChar w:fldCharType="separate"/>
      </w:r>
      <w:r w:rsidRPr="002F6D19">
        <w:rPr>
          <w:rFonts w:ascii="Times New Roman" w:eastAsia="Calibri" w:hAnsi="Times New Roman" w:cs="Nazanin"/>
          <w:sz w:val="19"/>
          <w:szCs w:val="21"/>
          <w:rtl/>
        </w:rPr>
        <w:t>(</w:t>
      </w:r>
      <w:hyperlink w:anchor="_ENREF_1" w:tooltip="Löe, 2000 #1" w:history="1">
        <w:r w:rsidRPr="002F6D19">
          <w:rPr>
            <w:rStyle w:val="Hyperlink"/>
            <w:rFonts w:ascii="Times New Roman" w:eastAsia="Calibri" w:hAnsi="Times New Roman" w:cs="Nazanin"/>
            <w:color w:val="auto"/>
            <w:sz w:val="19"/>
            <w:szCs w:val="21"/>
            <w:u w:val="none"/>
            <w:rtl/>
          </w:rPr>
          <w:t>1</w:t>
        </w:r>
      </w:hyperlink>
      <w:r w:rsidRPr="002F6D19">
        <w:rPr>
          <w:rFonts w:ascii="Times New Roman" w:eastAsia="Calibri" w:hAnsi="Times New Roman" w:cs="Nazanin"/>
          <w:sz w:val="19"/>
          <w:szCs w:val="21"/>
          <w:rtl/>
        </w:rPr>
        <w:t xml:space="preserve">, </w:t>
      </w:r>
      <w:hyperlink w:anchor="_ENREF_2" w:tooltip="Marsh, 2006 #13" w:history="1">
        <w:r w:rsidRPr="002F6D19">
          <w:rPr>
            <w:rStyle w:val="Hyperlink"/>
            <w:rFonts w:ascii="Times New Roman" w:eastAsia="Calibri" w:hAnsi="Times New Roman" w:cs="Nazanin"/>
            <w:color w:val="auto"/>
            <w:sz w:val="19"/>
            <w:szCs w:val="21"/>
            <w:u w:val="none"/>
            <w:rtl/>
          </w:rPr>
          <w:t>2</w:t>
        </w:r>
      </w:hyperlink>
      <w:r w:rsidRPr="002F6D19">
        <w:rPr>
          <w:rFonts w:ascii="Times New Roman" w:eastAsia="Calibri" w:hAnsi="Times New Roman" w:cs="Nazanin"/>
          <w:sz w:val="19"/>
          <w:szCs w:val="21"/>
          <w:rtl/>
        </w:rPr>
        <w:t>)</w:t>
      </w:r>
      <w:r w:rsidRPr="002F6D19">
        <w:rPr>
          <w:rFonts w:ascii="Times New Roman" w:eastAsia="Calibri" w:hAnsi="Times New Roman" w:cs="Nazanin"/>
          <w:sz w:val="19"/>
          <w:szCs w:val="21"/>
          <w:rtl/>
        </w:rPr>
        <w:fldChar w:fldCharType="end"/>
      </w:r>
      <w:r w:rsidR="002F6D19">
        <w:rPr>
          <w:rFonts w:ascii="Times New Roman" w:eastAsia="Calibri" w:hAnsi="Times New Roman" w:cs="Nazanin" w:hint="cs"/>
          <w:sz w:val="19"/>
          <w:szCs w:val="21"/>
          <w:rtl/>
        </w:rPr>
        <w:t>.</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که</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در</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صورت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عدم</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پ</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شگ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و</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درمان</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مناسب</w:t>
      </w:r>
      <w:r w:rsidRPr="002F6D19">
        <w:rPr>
          <w:rFonts w:ascii="Times New Roman" w:eastAsia="Calibri" w:hAnsi="Times New Roman" w:cs="Nazanin"/>
          <w:sz w:val="19"/>
          <w:szCs w:val="21"/>
          <w:rtl/>
        </w:rPr>
        <w:t xml:space="preserve"> </w:t>
      </w:r>
      <w:r w:rsidR="00021DA7" w:rsidRPr="002F6D19">
        <w:rPr>
          <w:rFonts w:ascii="Times New Roman" w:eastAsia="Calibri" w:hAnsi="Times New Roman" w:cs="Nazanin" w:hint="cs"/>
          <w:sz w:val="19"/>
          <w:szCs w:val="21"/>
          <w:rtl/>
        </w:rPr>
        <w:t>نه‌تنها</w:t>
      </w:r>
      <w:r w:rsidRPr="002F6D19">
        <w:rPr>
          <w:rFonts w:ascii="Times New Roman" w:eastAsia="Calibri" w:hAnsi="Times New Roman" w:cs="Nazanin"/>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‌توانند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باعث</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از</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دست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رفتن</w:t>
      </w:r>
      <w:r w:rsidRPr="002F6D19">
        <w:rPr>
          <w:rFonts w:ascii="Times New Roman" w:eastAsia="Calibri" w:hAnsi="Times New Roman" w:cs="Nazanin"/>
          <w:sz w:val="19"/>
          <w:szCs w:val="21"/>
          <w:rtl/>
        </w:rPr>
        <w:t xml:space="preserve"> </w:t>
      </w:r>
      <w:r w:rsidR="00021DA7" w:rsidRPr="002F6D19">
        <w:rPr>
          <w:rFonts w:ascii="Times New Roman" w:eastAsia="Calibri" w:hAnsi="Times New Roman" w:cs="Nazanin" w:hint="cs"/>
          <w:sz w:val="19"/>
          <w:szCs w:val="21"/>
          <w:rtl/>
        </w:rPr>
        <w:t>دندان‌ها</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شوند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بلکه</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امروزه</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ارتباط</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w:t>
      </w:r>
      <w:r w:rsidRPr="002F6D19">
        <w:rPr>
          <w:rFonts w:ascii="Times New Roman" w:eastAsia="Calibri" w:hAnsi="Times New Roman" w:cs="Nazanin"/>
          <w:sz w:val="19"/>
          <w:szCs w:val="21"/>
          <w:rtl/>
        </w:rPr>
        <w:t xml:space="preserve"> </w:t>
      </w:r>
      <w:r w:rsidR="007F6C20" w:rsidRPr="002F6D19">
        <w:rPr>
          <w:rFonts w:ascii="Times New Roman" w:eastAsia="Calibri" w:hAnsi="Times New Roman" w:cs="Nazanin" w:hint="cs"/>
          <w:sz w:val="19"/>
          <w:szCs w:val="21"/>
          <w:rtl/>
        </w:rPr>
        <w:t>بيماري‌ها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س</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ستم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ک</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مانند</w:t>
      </w:r>
      <w:r w:rsidRPr="002F6D19">
        <w:rPr>
          <w:rFonts w:ascii="Times New Roman" w:eastAsia="Calibri" w:hAnsi="Times New Roman" w:cs="Nazanin"/>
          <w:sz w:val="19"/>
          <w:szCs w:val="21"/>
          <w:rtl/>
        </w:rPr>
        <w:t xml:space="preserve"> </w:t>
      </w:r>
      <w:r w:rsidR="007F6C20" w:rsidRPr="002F6D19">
        <w:rPr>
          <w:rFonts w:ascii="Times New Roman" w:eastAsia="Calibri" w:hAnsi="Times New Roman" w:cs="Nazanin" w:hint="cs"/>
          <w:sz w:val="19"/>
          <w:szCs w:val="21"/>
          <w:rtl/>
        </w:rPr>
        <w:t>بيماري‌ها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قلب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و</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ابت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و</w:t>
      </w:r>
      <w:r w:rsidRPr="002F6D19">
        <w:rPr>
          <w:rFonts w:ascii="Times New Roman" w:eastAsia="Calibri" w:hAnsi="Times New Roman" w:cs="Nazanin"/>
          <w:sz w:val="19"/>
          <w:szCs w:val="21"/>
          <w:rtl/>
        </w:rPr>
        <w:t xml:space="preserve"> ... </w:t>
      </w:r>
      <w:r w:rsidRPr="002F6D19">
        <w:rPr>
          <w:rFonts w:ascii="Times New Roman" w:eastAsia="Calibri" w:hAnsi="Times New Roman" w:cs="Nazanin" w:hint="cs"/>
          <w:sz w:val="19"/>
          <w:szCs w:val="21"/>
          <w:rtl/>
        </w:rPr>
        <w:t>با</w:t>
      </w:r>
      <w:r w:rsidRPr="002F6D19">
        <w:rPr>
          <w:rFonts w:ascii="Times New Roman" w:eastAsia="Calibri" w:hAnsi="Times New Roman" w:cs="Nazanin"/>
          <w:sz w:val="19"/>
          <w:szCs w:val="21"/>
          <w:rtl/>
        </w:rPr>
        <w:t xml:space="preserve"> </w:t>
      </w:r>
      <w:r w:rsidR="007F6C20" w:rsidRPr="002F6D19">
        <w:rPr>
          <w:rFonts w:ascii="Times New Roman" w:eastAsia="Calibri" w:hAnsi="Times New Roman" w:cs="Nazanin" w:hint="cs"/>
          <w:sz w:val="19"/>
          <w:szCs w:val="21"/>
          <w:rtl/>
        </w:rPr>
        <w:t>بيماري‌ها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پر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ودنتال</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شناخته</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شده</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است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اساس</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پ</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شگ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و</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درمان</w:t>
      </w:r>
      <w:r w:rsidRPr="002F6D19">
        <w:rPr>
          <w:rFonts w:ascii="Times New Roman" w:eastAsia="Calibri" w:hAnsi="Times New Roman" w:cs="Nazanin"/>
          <w:sz w:val="19"/>
          <w:szCs w:val="21"/>
          <w:rtl/>
        </w:rPr>
        <w:t xml:space="preserve"> </w:t>
      </w:r>
      <w:r w:rsidR="00021DA7" w:rsidRPr="002F6D19">
        <w:rPr>
          <w:rFonts w:ascii="Times New Roman" w:eastAsia="Calibri" w:hAnsi="Times New Roman" w:cs="Nazanin" w:hint="cs"/>
          <w:sz w:val="19"/>
          <w:szCs w:val="21"/>
          <w:rtl/>
        </w:rPr>
        <w:t>بلندمدت</w:t>
      </w:r>
      <w:r w:rsidRPr="002F6D19">
        <w:rPr>
          <w:rFonts w:ascii="Times New Roman" w:eastAsia="Calibri" w:hAnsi="Times New Roman" w:cs="Nazanin"/>
          <w:sz w:val="19"/>
          <w:szCs w:val="21"/>
          <w:rtl/>
        </w:rPr>
        <w:t xml:space="preserve"> </w:t>
      </w:r>
      <w:r w:rsidR="007F6C20" w:rsidRPr="002F6D19">
        <w:rPr>
          <w:rFonts w:ascii="Times New Roman" w:eastAsia="Calibri" w:hAnsi="Times New Roman" w:cs="Nazanin" w:hint="cs"/>
          <w:sz w:val="19"/>
          <w:szCs w:val="21"/>
          <w:rtl/>
        </w:rPr>
        <w:t>بيماري‌ها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دندان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و</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پر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ودنتال</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کنترل</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پلاک</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کروب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ال</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است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که</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ازمند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همکار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w:t>
      </w:r>
      <w:r w:rsidRPr="002F6D19">
        <w:rPr>
          <w:rFonts w:ascii="Times New Roman" w:eastAsia="Calibri" w:hAnsi="Times New Roman" w:cs="Nazanin"/>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002F6D19">
        <w:rPr>
          <w:rFonts w:ascii="Times New Roman" w:eastAsia="Calibri" w:hAnsi="Times New Roman" w:cs="Nazanin" w:hint="cs"/>
          <w:sz w:val="19"/>
          <w:szCs w:val="21"/>
          <w:rtl/>
        </w:rPr>
        <w:t xml:space="preserve"> </w:t>
      </w:r>
      <w:r w:rsidRPr="002F6D19">
        <w:rPr>
          <w:rFonts w:ascii="Times New Roman" w:eastAsia="Calibri" w:hAnsi="Times New Roman" w:cs="Nazanin"/>
          <w:sz w:val="19"/>
          <w:szCs w:val="21"/>
          <w:rtl/>
        </w:rPr>
        <w:fldChar w:fldCharType="begin"/>
      </w:r>
      <w:r w:rsidRPr="002F6D19">
        <w:rPr>
          <w:rFonts w:ascii="Times New Roman" w:eastAsia="Calibri" w:hAnsi="Times New Roman" w:cs="Nazanin"/>
          <w:sz w:val="19"/>
          <w:szCs w:val="21"/>
          <w:rtl/>
        </w:rPr>
        <w:instrText xml:space="preserve"> </w:instrText>
      </w:r>
      <w:r w:rsidRPr="002F6D19">
        <w:rPr>
          <w:rFonts w:ascii="Times New Roman" w:eastAsia="Calibri" w:hAnsi="Times New Roman" w:cs="Nazanin"/>
          <w:sz w:val="19"/>
          <w:szCs w:val="21"/>
        </w:rPr>
        <w:instrText>ADDIN EN.CITE &lt;EndNote&gt;&lt;Cite&gt;&lt;Author&gt;Beck&lt;/Author&gt;&lt;Year&gt;1996&lt;/Year&gt;&lt;RecNum&gt;3&lt;/RecNum&gt;&lt;DisplayText&gt;(3)&lt;/DisplayText&gt;&lt;record&gt;&lt;rec-number&gt;3&lt;/rec-number&gt;&lt;foreign-keys&gt;&lt;key app="EN" db-id="f02zrx9vzzwx04ezvwmxsxxzvsfvswz9azzt"&gt;3&lt;/key&gt;&lt;/foreign-keys&gt;&lt;ref-type</w:instrText>
      </w:r>
      <w:r w:rsidRPr="002F6D19">
        <w:rPr>
          <w:rFonts w:ascii="Times New Roman" w:eastAsia="Calibri" w:hAnsi="Times New Roman" w:cs="Nazanin"/>
          <w:sz w:val="19"/>
          <w:szCs w:val="21"/>
          <w:rtl/>
        </w:rPr>
        <w:instrText xml:space="preserve"> </w:instrText>
      </w:r>
      <w:r w:rsidRPr="002F6D19">
        <w:rPr>
          <w:rFonts w:ascii="Times New Roman" w:eastAsia="Calibri" w:hAnsi="Times New Roman" w:cs="Nazanin"/>
          <w:sz w:val="19"/>
          <w:szCs w:val="21"/>
        </w:rPr>
        <w:instrText>name="Journal Article"&gt;17&lt;/ref-type&gt;&lt;contributors&gt;&lt;authors&gt;&lt;author&gt;Beck, James&lt;/author&gt;&lt;author&gt;Garcia, Raul&lt;/author&gt;&lt;author&gt;Heiss, Gerardo&lt;/author&gt;&lt;author&gt;Vokonas, Pantel S&lt;/author&gt;&lt;author&gt;Offenbacher, Steven&lt;/author&gt;&lt;/authors&gt;&lt;/contributors&gt;&lt;titles&gt;&lt;title&gt;Periodontal disease and cardiovascular disease&lt;/title&gt;&lt;secondary-title&gt;Journal of periodontology&lt;/secondary-title&gt;&lt;/titles&gt;&lt;periodical&gt;&lt;full-title&gt;Journal of periodontology&lt;/full-title&gt;&lt;/periodical&gt;&lt;pages&gt;1123-1137&lt;/pages&gt;&lt;volume&gt;67&lt;/volume&gt;&lt;number&gt;10s</w:instrText>
      </w:r>
      <w:r w:rsidRPr="002F6D19">
        <w:rPr>
          <w:rFonts w:ascii="Times New Roman" w:eastAsia="Calibri" w:hAnsi="Times New Roman" w:cs="Nazanin"/>
          <w:sz w:val="19"/>
          <w:szCs w:val="21"/>
          <w:rtl/>
        </w:rPr>
        <w:instrText>&lt;/</w:instrText>
      </w:r>
      <w:r w:rsidRPr="002F6D19">
        <w:rPr>
          <w:rFonts w:ascii="Times New Roman" w:eastAsia="Calibri" w:hAnsi="Times New Roman" w:cs="Nazanin"/>
          <w:sz w:val="19"/>
          <w:szCs w:val="21"/>
        </w:rPr>
        <w:instrText>number&gt;&lt;dates&gt;&lt;year&gt;1996&lt;/year&gt;&lt;/dates&gt;&lt;isbn&gt;0022-3492&lt;/isbn&gt;&lt;urls&gt;&lt;/urls&gt;&lt;/record&gt;&lt;/Cite&gt;&lt;/EndNote</w:instrText>
      </w:r>
      <w:r w:rsidRPr="002F6D19">
        <w:rPr>
          <w:rFonts w:ascii="Times New Roman" w:eastAsia="Calibri" w:hAnsi="Times New Roman" w:cs="Nazanin"/>
          <w:sz w:val="19"/>
          <w:szCs w:val="21"/>
          <w:rtl/>
        </w:rPr>
        <w:instrText>&gt;</w:instrText>
      </w:r>
      <w:r w:rsidRPr="002F6D19">
        <w:rPr>
          <w:rFonts w:ascii="Times New Roman" w:eastAsia="Calibri" w:hAnsi="Times New Roman" w:cs="Nazanin"/>
          <w:sz w:val="19"/>
          <w:szCs w:val="21"/>
          <w:rtl/>
        </w:rPr>
        <w:fldChar w:fldCharType="separate"/>
      </w:r>
      <w:r w:rsidRPr="002F6D19">
        <w:rPr>
          <w:rFonts w:ascii="Times New Roman" w:eastAsia="Calibri" w:hAnsi="Times New Roman" w:cs="Nazanin"/>
          <w:sz w:val="19"/>
          <w:szCs w:val="21"/>
          <w:rtl/>
        </w:rPr>
        <w:t>(</w:t>
      </w:r>
      <w:hyperlink w:anchor="_ENREF_3" w:tooltip="Beck, 1996 #3" w:history="1">
        <w:r w:rsidRPr="002F6D19">
          <w:rPr>
            <w:rStyle w:val="Hyperlink"/>
            <w:rFonts w:ascii="Times New Roman" w:eastAsia="Calibri" w:hAnsi="Times New Roman" w:cs="Nazanin"/>
            <w:color w:val="auto"/>
            <w:sz w:val="19"/>
            <w:szCs w:val="21"/>
            <w:u w:val="none"/>
            <w:rtl/>
          </w:rPr>
          <w:t>3</w:t>
        </w:r>
      </w:hyperlink>
      <w:r w:rsidRPr="002F6D19">
        <w:rPr>
          <w:rFonts w:ascii="Times New Roman" w:eastAsia="Calibri" w:hAnsi="Times New Roman" w:cs="Nazanin"/>
          <w:sz w:val="19"/>
          <w:szCs w:val="21"/>
          <w:rtl/>
        </w:rPr>
        <w:t>)</w:t>
      </w:r>
      <w:r w:rsidRPr="002F6D19">
        <w:rPr>
          <w:rFonts w:ascii="Times New Roman" w:eastAsia="Calibri" w:hAnsi="Times New Roman" w:cs="Nazanin"/>
          <w:sz w:val="19"/>
          <w:szCs w:val="21"/>
          <w:rtl/>
        </w:rPr>
        <w:fldChar w:fldCharType="end"/>
      </w:r>
      <w:r w:rsidR="002F6D19">
        <w:rPr>
          <w:rFonts w:ascii="Times New Roman" w:eastAsia="Calibri" w:hAnsi="Times New Roman" w:cs="Nazanin" w:hint="cs"/>
          <w:sz w:val="19"/>
          <w:szCs w:val="21"/>
          <w:rtl/>
        </w:rPr>
        <w:t>.</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ﺑﺮاي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ﭘﻴﺸﮕﻴﺮي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از</w:t>
      </w:r>
      <w:r w:rsidRPr="002F6D19">
        <w:rPr>
          <w:rFonts w:ascii="Times New Roman" w:eastAsia="Calibri" w:hAnsi="Times New Roman" w:cs="Nazanin"/>
          <w:sz w:val="19"/>
          <w:szCs w:val="21"/>
          <w:rtl/>
        </w:rPr>
        <w:t xml:space="preserve"> </w:t>
      </w:r>
      <w:r w:rsidR="002A7D30" w:rsidRPr="002F6D19">
        <w:rPr>
          <w:rFonts w:ascii="Times New Roman" w:eastAsia="Calibri" w:hAnsi="Times New Roman" w:cs="Nazanin"/>
          <w:sz w:val="19"/>
          <w:szCs w:val="21"/>
          <w:rtl/>
        </w:rPr>
        <w:t>ب</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مار</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اﻧﺴﺎج</w:t>
      </w:r>
      <w:r w:rsidRPr="002F6D19">
        <w:rPr>
          <w:rFonts w:ascii="Times New Roman" w:eastAsia="Calibri" w:hAnsi="Times New Roman" w:cs="Nazanin"/>
          <w:sz w:val="19"/>
          <w:szCs w:val="21"/>
          <w:rtl/>
        </w:rPr>
        <w:t xml:space="preserve"> </w:t>
      </w:r>
      <w:r w:rsidR="00021DA7" w:rsidRPr="002F6D19">
        <w:rPr>
          <w:rFonts w:ascii="Times New Roman" w:eastAsia="Calibri" w:hAnsi="Times New Roman" w:cs="Nazanin" w:hint="cs"/>
          <w:sz w:val="19"/>
          <w:szCs w:val="21"/>
          <w:rtl/>
        </w:rPr>
        <w:t>نگه‌دارنده</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دﻧﺪان</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بدون</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شک</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اول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و</w:t>
      </w:r>
      <w:r w:rsidRPr="002F6D19">
        <w:rPr>
          <w:rFonts w:ascii="Times New Roman" w:eastAsia="Calibri" w:hAnsi="Times New Roman" w:cs="Nazanin"/>
          <w:sz w:val="19"/>
          <w:szCs w:val="21"/>
          <w:rtl/>
        </w:rPr>
        <w:t xml:space="preserve"> </w:t>
      </w:r>
      <w:r w:rsidR="00ED4EE5" w:rsidRPr="002F6D19">
        <w:rPr>
          <w:rFonts w:ascii="Times New Roman" w:eastAsia="Calibri" w:hAnsi="Times New Roman" w:cs="Nazanin" w:hint="cs"/>
          <w:sz w:val="19"/>
          <w:szCs w:val="21"/>
          <w:rtl/>
        </w:rPr>
        <w:t>مهم‌تر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قدم</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جاد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همکار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آموزش</w:t>
      </w:r>
      <w:r w:rsidRPr="002F6D19">
        <w:rPr>
          <w:rFonts w:ascii="Times New Roman" w:eastAsia="Calibri" w:hAnsi="Times New Roman" w:cs="Nazanin"/>
          <w:sz w:val="19"/>
          <w:szCs w:val="21"/>
          <w:rtl/>
        </w:rPr>
        <w:t xml:space="preserve"> </w:t>
      </w:r>
      <w:r w:rsidR="007F6C20" w:rsidRPr="002F6D19">
        <w:rPr>
          <w:rFonts w:ascii="Times New Roman" w:eastAsia="Calibri" w:hAnsi="Times New Roman" w:cs="Nazanin" w:hint="cs"/>
          <w:sz w:val="19"/>
          <w:szCs w:val="21"/>
          <w:rtl/>
        </w:rPr>
        <w:t>روش‌ها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رعا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بهداشت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دهان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و</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ﻣﺴﻮاك</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زدن</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ﺻﺤﻴﺢ</w:t>
      </w:r>
      <w:r w:rsidRPr="002F6D19">
        <w:rPr>
          <w:rFonts w:ascii="Times New Roman" w:eastAsia="Calibri" w:hAnsi="Times New Roman" w:cs="Nazanin"/>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و</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اﻣﺮ</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ﺑﺎﻋﺚ</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ﻋﺪم</w:t>
      </w:r>
      <w:r w:rsidRPr="002F6D19">
        <w:rPr>
          <w:rFonts w:ascii="Times New Roman" w:eastAsia="Calibri" w:hAnsi="Times New Roman" w:cs="Nazanin"/>
          <w:sz w:val="19"/>
          <w:szCs w:val="21"/>
          <w:rtl/>
        </w:rPr>
        <w:t xml:space="preserve"> </w:t>
      </w:r>
      <w:r w:rsidR="00021DA7" w:rsidRPr="002F6D19">
        <w:rPr>
          <w:rFonts w:ascii="Times New Roman" w:eastAsia="Calibri" w:hAnsi="Times New Roman" w:cs="Nazanin" w:hint="cs"/>
          <w:sz w:val="19"/>
          <w:szCs w:val="21"/>
          <w:rtl/>
        </w:rPr>
        <w:t>ابتلا</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ﺑﻪ</w:t>
      </w:r>
      <w:r w:rsidRPr="002F6D19">
        <w:rPr>
          <w:rFonts w:ascii="Times New Roman" w:eastAsia="Calibri" w:hAnsi="Times New Roman" w:cs="Nazanin"/>
          <w:sz w:val="19"/>
          <w:szCs w:val="21"/>
          <w:rtl/>
        </w:rPr>
        <w:t xml:space="preserve"> </w:t>
      </w:r>
      <w:r w:rsidR="00021DA7" w:rsidRPr="002F6D19">
        <w:rPr>
          <w:rFonts w:ascii="Times New Roman" w:eastAsia="Calibri" w:hAnsi="Times New Roman" w:cs="Nazanin" w:hint="cs"/>
          <w:sz w:val="19"/>
          <w:szCs w:val="21"/>
          <w:rtl/>
        </w:rPr>
        <w:t>شا</w:t>
      </w:r>
      <w:r w:rsidR="002F6D19">
        <w:rPr>
          <w:rFonts w:ascii="Times New Roman" w:eastAsia="Calibri" w:hAnsi="Times New Roman" w:cs="Nazanin" w:hint="cs"/>
          <w:sz w:val="19"/>
          <w:szCs w:val="21"/>
          <w:rtl/>
        </w:rPr>
        <w:t>ي</w:t>
      </w:r>
      <w:r w:rsidR="00021DA7" w:rsidRPr="002F6D19">
        <w:rPr>
          <w:rFonts w:ascii="Times New Roman" w:eastAsia="Calibri" w:hAnsi="Times New Roman" w:cs="Nazanin" w:hint="cs"/>
          <w:sz w:val="19"/>
          <w:szCs w:val="21"/>
          <w:rtl/>
        </w:rPr>
        <w:t>ع‌تر</w:t>
      </w:r>
      <w:r w:rsidR="002F6D19">
        <w:rPr>
          <w:rFonts w:ascii="Times New Roman" w:eastAsia="Calibri" w:hAnsi="Times New Roman" w:cs="Nazanin" w:hint="cs"/>
          <w:sz w:val="19"/>
          <w:szCs w:val="21"/>
          <w:rtl/>
        </w:rPr>
        <w:t>ي</w:t>
      </w:r>
      <w:r w:rsidR="00021DA7" w:rsidRPr="002F6D19">
        <w:rPr>
          <w:rFonts w:ascii="Times New Roman" w:eastAsia="Calibri" w:hAnsi="Times New Roman" w:cs="Nazanin" w:hint="cs"/>
          <w:sz w:val="19"/>
          <w:szCs w:val="21"/>
          <w:rtl/>
        </w:rPr>
        <w:t>ن</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ﺑﻴﻤﺎري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ﻟﺜﻪ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ﻳﻌﻨﻲ</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ژﻧﮋﻳﻮﻳﺖ</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ﺧﻮاﻫﺪ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ﺷﺪ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از</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ﻃﺮف</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دﻳﮕﺮ</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ﻟﺜﻪ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ﺳﺎﻟﻢ</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ﻣﺎﻧﻊ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ﺑﻮي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دﻫﺎن</w:t>
      </w:r>
      <w:r w:rsidRPr="002F6D19">
        <w:rPr>
          <w:rFonts w:ascii="Times New Roman" w:eastAsia="Calibri" w:hAnsi="Times New Roman" w:cs="Nazanin"/>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ﻛﻪ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از</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ﻧﻈﺮ</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روﺣﻲ</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و</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ارﺗﺒﺎﻃﻲ</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ﺑﺮاي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ﻓﺮد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در</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ﺟﺎﻣﻌﻪ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ﺑﺴﻴﺎر</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ﻣﻬﻢ</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اﺳﺖ</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ﺍﺻﻄﻼﺡ</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ﺑﻬﺪﺍﺷﺖ</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ﺩﻫﺎﻥ</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ﻭ</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ﺩﻧﺪﺍﻥ</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ﺭﺍ</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ﺑﻌﻨﻮﺍﻥ</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ﻭﺿﻌﻴﺖ</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ﻳﺎ</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ﻣﻴﺰﺍﻧﻲ</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ﺗﻤﻴﺰﻱ</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ﺩﻫﺎﻥ</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ﺩﺭ</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ﻳﻚ</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ﻣﻘﻄﻊ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ﺯﻣﺎﻧﻲ</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ﻛﺎﺭ</w:t>
      </w:r>
      <w:r w:rsidRPr="002F6D19">
        <w:rPr>
          <w:rFonts w:ascii="Times New Roman" w:eastAsia="Calibri" w:hAnsi="Times New Roman" w:cs="Nazanin"/>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‌برند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ﺩﺭ</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ﻳﻚ</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ﺗﻌﺮﻳﻒ</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ﺩﻳﮕﺮ</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ﺑﻬﺪﺍﺷﺖ</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ﺩﻫﺎﻥ</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ﻋﻨﻮﺍﻥ</w:t>
      </w:r>
      <w:r w:rsidRPr="002F6D19">
        <w:rPr>
          <w:rFonts w:ascii="Times New Roman" w:eastAsia="Calibri" w:hAnsi="Times New Roman" w:cs="Nazanin"/>
          <w:sz w:val="19"/>
          <w:szCs w:val="21"/>
          <w:rtl/>
        </w:rPr>
        <w:t xml:space="preserve"> </w:t>
      </w:r>
      <w:r w:rsidR="002A7D30" w:rsidRPr="002F6D19">
        <w:rPr>
          <w:rFonts w:ascii="Times New Roman" w:eastAsia="Calibri" w:hAnsi="Times New Roman" w:cs="Nazanin"/>
          <w:sz w:val="19"/>
          <w:szCs w:val="21"/>
          <w:rtl/>
        </w:rPr>
        <w:t>شاخه‌ا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ﻋﻠﻮﻡ</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ﺑﻬﺪﺍﺷﺘﻲ</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ﻭ</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ﺳﻼﻣﺘﻲ</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ﻣﺮﺑﻮﻁ</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ﻧﮕﻬﺪﺍﺭﻱ</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ﻭ</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ﻣﺮﺍﻗﺒﺖ</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ﺳﻼﻣﺖ</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ﺩﻫﺎﻥ</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ﻋﻨﻮﺍﻥ</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ﺷﺪﻩ</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ﺍﺳﺖ</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و</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بدون</w:t>
      </w:r>
      <w:r w:rsidRPr="002F6D19">
        <w:rPr>
          <w:rFonts w:ascii="Times New Roman" w:eastAsia="Calibri" w:hAnsi="Times New Roman" w:cs="Nazanin"/>
          <w:sz w:val="19"/>
          <w:szCs w:val="21"/>
          <w:rtl/>
        </w:rPr>
        <w:t xml:space="preserve">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ک</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آموزش</w:t>
      </w:r>
      <w:r w:rsidRPr="002F6D19">
        <w:rPr>
          <w:rFonts w:ascii="Times New Roman" w:eastAsia="Calibri" w:hAnsi="Times New Roman" w:cs="Nazanin"/>
          <w:sz w:val="19"/>
          <w:szCs w:val="21"/>
          <w:rtl/>
        </w:rPr>
        <w:t xml:space="preserve"> </w:t>
      </w:r>
      <w:r w:rsidR="002A7D30" w:rsidRPr="002F6D19">
        <w:rPr>
          <w:rFonts w:ascii="Times New Roman" w:eastAsia="Calibri" w:hAnsi="Times New Roman" w:cs="Nazanin"/>
          <w:sz w:val="19"/>
          <w:szCs w:val="21"/>
          <w:rtl/>
        </w:rPr>
        <w:t>مؤثر</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انتظار</w:t>
      </w:r>
      <w:r w:rsidRPr="002F6D19">
        <w:rPr>
          <w:rFonts w:ascii="Times New Roman" w:eastAsia="Calibri" w:hAnsi="Times New Roman" w:cs="Nazanin"/>
          <w:sz w:val="19"/>
          <w:szCs w:val="21"/>
          <w:rtl/>
        </w:rPr>
        <w:t xml:space="preserve"> </w:t>
      </w:r>
      <w:r w:rsidR="00ED4EE5" w:rsidRPr="002F6D19">
        <w:rPr>
          <w:rFonts w:ascii="Times New Roman" w:eastAsia="Calibri" w:hAnsi="Times New Roman" w:cs="Nazanin" w:hint="cs"/>
          <w:sz w:val="19"/>
          <w:szCs w:val="21"/>
          <w:rtl/>
        </w:rPr>
        <w:t>دست‌يابي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به</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همکار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و</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سطوح</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پا</w:t>
      </w:r>
      <w:r w:rsidR="00D66098" w:rsidRPr="002F6D19">
        <w:rPr>
          <w:rFonts w:ascii="Times New Roman" w:eastAsia="Calibri" w:hAnsi="Times New Roman" w:cs="Nazanin" w:hint="cs"/>
          <w:sz w:val="19"/>
          <w:szCs w:val="21"/>
          <w:rtl/>
        </w:rPr>
        <w:t>يي</w:t>
      </w:r>
      <w:r w:rsidRPr="002F6D19">
        <w:rPr>
          <w:rFonts w:ascii="Times New Roman" w:eastAsia="Calibri" w:hAnsi="Times New Roman" w:cs="Nazanin" w:hint="cs"/>
          <w:sz w:val="19"/>
          <w:szCs w:val="21"/>
          <w:rtl/>
        </w:rPr>
        <w:t>ن</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پلاک</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دندان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غ</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معقول</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خواهد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بود</w:t>
      </w:r>
      <w:r w:rsidR="002F6D19">
        <w:rPr>
          <w:rFonts w:ascii="Times New Roman" w:eastAsia="Calibri" w:hAnsi="Times New Roman" w:cs="Nazanin" w:hint="cs"/>
          <w:sz w:val="19"/>
          <w:szCs w:val="21"/>
          <w:rtl/>
        </w:rPr>
        <w:t xml:space="preserve"> </w:t>
      </w:r>
      <w:r w:rsidRPr="002F6D19">
        <w:rPr>
          <w:rFonts w:ascii="Times New Roman" w:eastAsia="Calibri" w:hAnsi="Times New Roman" w:cs="Nazanin"/>
          <w:sz w:val="19"/>
          <w:szCs w:val="21"/>
          <w:rtl/>
        </w:rPr>
        <w:fldChar w:fldCharType="begin"/>
      </w:r>
      <w:r w:rsidRPr="002F6D19">
        <w:rPr>
          <w:rFonts w:ascii="Times New Roman" w:eastAsia="Calibri" w:hAnsi="Times New Roman" w:cs="Nazanin"/>
          <w:sz w:val="19"/>
          <w:szCs w:val="21"/>
          <w:rtl/>
        </w:rPr>
        <w:instrText xml:space="preserve"> </w:instrText>
      </w:r>
      <w:r w:rsidRPr="002F6D19">
        <w:rPr>
          <w:rFonts w:ascii="Times New Roman" w:eastAsia="Calibri" w:hAnsi="Times New Roman" w:cs="Nazanin"/>
          <w:sz w:val="19"/>
          <w:szCs w:val="21"/>
        </w:rPr>
        <w:instrText>ADDIN EN.CITE &lt;EndNote&gt;&lt;Cite&gt;&lt;Author&gt;Beck&lt;/Author&gt;&lt;Year&gt;1996&lt;/Year&gt;&lt;RecNum&gt;3&lt;/RecNum&gt;&lt;DisplayText&gt;(3, 4)&lt;/DisplayText&gt;&lt;record&gt;&lt;rec-number&gt;3&lt;/rec-number&gt;&lt;foreign-keys&gt;&lt;key app="EN" db-id="f02zrx9vzzwx04ezvwmxsxxzvsfvswz9azzt"&gt;3&lt;/key&gt;&lt;/foreign-keys&gt;&lt;ref-type name="Journal Article"&gt;17&lt;/ref-type&gt;&lt;contributors&gt;&lt;authors&gt;&lt;author&gt;Beck, James&lt;/author&gt;&lt;author&gt;Garcia, Raul&lt;/author&gt;&lt;author&gt;Heiss, Gerardo&lt;/author&gt;&lt;author&gt;Vokonas, Pantel S&lt;/author&gt;&lt;author&gt;Offenbacher, Steven&lt;/author&gt;&lt;/authors&gt;&lt;/contributors&gt;&lt;titles&gt;&lt;title&gt;Periodontal disease and cardiovascular disease&lt;/title&gt;&lt;secondary-title&gt;Journal of periodontology&lt;/secondary-title&gt;&lt;/titles&gt;&lt;periodical&gt;&lt;full-title&gt;Journal of periodontology&lt;/full-title&gt;&lt;/periodical&gt;&lt;pages&gt;1123-1137&lt;/pages&gt;&lt;volume&gt;67&lt;/volume&gt;&lt;number&gt;1</w:instrText>
      </w:r>
      <w:r w:rsidRPr="002F6D19">
        <w:rPr>
          <w:rFonts w:ascii="Times New Roman" w:eastAsia="Calibri" w:hAnsi="Times New Roman" w:cs="Nazanin"/>
          <w:sz w:val="19"/>
          <w:szCs w:val="21"/>
          <w:rtl/>
        </w:rPr>
        <w:instrText>0</w:instrText>
      </w:r>
      <w:r w:rsidRPr="002F6D19">
        <w:rPr>
          <w:rFonts w:ascii="Times New Roman" w:eastAsia="Calibri" w:hAnsi="Times New Roman" w:cs="Nazanin"/>
          <w:sz w:val="19"/>
          <w:szCs w:val="21"/>
        </w:rPr>
        <w:instrText>s&lt;/number&gt;&lt;dates&gt;&lt;year&gt;1996&lt;/year&gt;&lt;/dates&gt;&lt;isbn&gt;0022-3492&lt;/isbn&gt;&lt;urls&gt;&lt;/urls&gt;&lt;/record&gt;&lt;/Cite&gt;&lt;Cite&gt;&lt;Author&gt;Notgarnie&lt;/Author&gt;&lt;Year&gt;2012&lt;/Year&gt;&lt;RecNum&gt;4&lt;/RecNum&gt;&lt;record&gt;&lt;rec-number&gt;4&lt;/rec-number&gt;&lt;foreign-keys&gt;&lt;key app="EN" db-id="f02zrx9vzzwx04ezvwmxsxxzvsfvswz9azzt"&gt;4&lt;/key&gt;&lt;/foreign-keys&gt;&lt;ref-type name="Journal Article"&gt;17&lt;/ref-type&gt;&lt;contributors&gt;&lt;authors&gt;&lt;author&gt;Notgarnie, Howard M&lt;/author&gt;&lt;/authors&gt;&lt;/contributors&gt;&lt;titles&gt;&lt;title&gt;Education: The Key to Patient Compliance&lt;/title&gt;&lt;secondary-title&gt;RDH&lt;/secondary-title&gt;&lt;/titles&gt;&lt;periodical&gt;&lt;full-title&gt;RDH&lt;/full-title&gt;&lt;/periodical&gt;&lt;dates&gt;&lt;year&gt;2012&lt;/year&gt;&lt;/dates&gt;&lt;urls&gt;&lt;/urls&gt;&lt;/record&gt;&lt;/Cite&gt;&lt;/EndNote</w:instrText>
      </w:r>
      <w:r w:rsidRPr="002F6D19">
        <w:rPr>
          <w:rFonts w:ascii="Times New Roman" w:eastAsia="Calibri" w:hAnsi="Times New Roman" w:cs="Nazanin"/>
          <w:sz w:val="19"/>
          <w:szCs w:val="21"/>
          <w:rtl/>
        </w:rPr>
        <w:instrText>&gt;</w:instrText>
      </w:r>
      <w:r w:rsidRPr="002F6D19">
        <w:rPr>
          <w:rFonts w:ascii="Times New Roman" w:eastAsia="Calibri" w:hAnsi="Times New Roman" w:cs="Nazanin"/>
          <w:sz w:val="19"/>
          <w:szCs w:val="21"/>
          <w:rtl/>
        </w:rPr>
        <w:fldChar w:fldCharType="separate"/>
      </w:r>
      <w:r w:rsidRPr="002F6D19">
        <w:rPr>
          <w:rFonts w:ascii="Times New Roman" w:eastAsia="Calibri" w:hAnsi="Times New Roman" w:cs="Nazanin"/>
          <w:sz w:val="19"/>
          <w:szCs w:val="21"/>
          <w:rtl/>
        </w:rPr>
        <w:t>(</w:t>
      </w:r>
      <w:hyperlink w:anchor="_ENREF_3" w:tooltip="Beck, 1996 #3" w:history="1">
        <w:r w:rsidRPr="002F6D19">
          <w:rPr>
            <w:rStyle w:val="Hyperlink"/>
            <w:rFonts w:ascii="Times New Roman" w:eastAsia="Calibri" w:hAnsi="Times New Roman" w:cs="Nazanin"/>
            <w:color w:val="auto"/>
            <w:sz w:val="19"/>
            <w:szCs w:val="21"/>
            <w:u w:val="none"/>
            <w:rtl/>
          </w:rPr>
          <w:t>3</w:t>
        </w:r>
      </w:hyperlink>
      <w:r w:rsidRPr="002F6D19">
        <w:rPr>
          <w:rFonts w:ascii="Times New Roman" w:eastAsia="Calibri" w:hAnsi="Times New Roman" w:cs="Nazanin"/>
          <w:sz w:val="19"/>
          <w:szCs w:val="21"/>
          <w:rtl/>
        </w:rPr>
        <w:t xml:space="preserve">, </w:t>
      </w:r>
      <w:hyperlink w:anchor="_ENREF_4" w:tooltip="Notgarnie, 2012 #4" w:history="1">
        <w:r w:rsidRPr="002F6D19">
          <w:rPr>
            <w:rStyle w:val="Hyperlink"/>
            <w:rFonts w:ascii="Times New Roman" w:eastAsia="Calibri" w:hAnsi="Times New Roman" w:cs="Nazanin"/>
            <w:color w:val="auto"/>
            <w:sz w:val="19"/>
            <w:szCs w:val="21"/>
            <w:u w:val="none"/>
            <w:rtl/>
          </w:rPr>
          <w:t>4</w:t>
        </w:r>
      </w:hyperlink>
      <w:r w:rsidRPr="002F6D19">
        <w:rPr>
          <w:rFonts w:ascii="Times New Roman" w:eastAsia="Calibri" w:hAnsi="Times New Roman" w:cs="Nazanin"/>
          <w:sz w:val="19"/>
          <w:szCs w:val="21"/>
          <w:rtl/>
        </w:rPr>
        <w:t>)</w:t>
      </w:r>
      <w:r w:rsidRPr="002F6D19">
        <w:rPr>
          <w:rFonts w:ascii="Times New Roman" w:eastAsia="Calibri" w:hAnsi="Times New Roman" w:cs="Nazanin"/>
          <w:sz w:val="19"/>
          <w:szCs w:val="21"/>
          <w:rtl/>
        </w:rPr>
        <w:fldChar w:fldCharType="end"/>
      </w:r>
      <w:r w:rsidR="002F6D19">
        <w:rPr>
          <w:rFonts w:ascii="Times New Roman" w:eastAsia="Calibri" w:hAnsi="Times New Roman" w:cs="Nazanin" w:hint="cs"/>
          <w:sz w:val="19"/>
          <w:szCs w:val="21"/>
          <w:rtl/>
        </w:rPr>
        <w:t>.</w:t>
      </w:r>
      <w:r w:rsidRPr="002F6D19">
        <w:rPr>
          <w:rFonts w:ascii="Times New Roman" w:eastAsia="Calibri" w:hAnsi="Times New Roman" w:cs="Nazanin" w:hint="cs"/>
          <w:sz w:val="19"/>
          <w:szCs w:val="21"/>
          <w:rtl/>
        </w:rPr>
        <w:t xml:space="preserve"> آموزش بهداشت بنابر گفته </w:t>
      </w:r>
      <w:r w:rsidRPr="002F6D19">
        <w:rPr>
          <w:rFonts w:ascii="Times New Roman" w:eastAsia="Calibri" w:hAnsi="Times New Roman" w:cs="Nazanin"/>
          <w:sz w:val="19"/>
          <w:szCs w:val="21"/>
        </w:rPr>
        <w:t>Glans</w:t>
      </w:r>
      <w:r w:rsidRPr="002F6D19">
        <w:rPr>
          <w:rFonts w:ascii="Times New Roman" w:eastAsia="Calibri" w:hAnsi="Times New Roman" w:cs="Nazanin" w:hint="cs"/>
          <w:sz w:val="19"/>
          <w:szCs w:val="21"/>
          <w:rtl/>
        </w:rPr>
        <w:t xml:space="preserve"> و همکاران (2002)</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مجموعه‌ا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متنوع و گسترده از </w:t>
      </w:r>
      <w:r w:rsidR="002A7D30" w:rsidRPr="002F6D19">
        <w:rPr>
          <w:rFonts w:ascii="Times New Roman" w:eastAsia="Calibri" w:hAnsi="Times New Roman" w:cs="Nazanin"/>
          <w:sz w:val="19"/>
          <w:szCs w:val="21"/>
          <w:rtl/>
        </w:rPr>
        <w:t>استراتژ</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sz w:val="19"/>
          <w:szCs w:val="21"/>
          <w:rtl/>
        </w:rPr>
        <w:t>تأثير</w:t>
      </w:r>
      <w:r w:rsidRPr="002F6D19">
        <w:rPr>
          <w:rFonts w:ascii="Times New Roman" w:eastAsia="Calibri" w:hAnsi="Times New Roman" w:cs="Nazanin" w:hint="cs"/>
          <w:sz w:val="19"/>
          <w:szCs w:val="21"/>
          <w:rtl/>
        </w:rPr>
        <w:t xml:space="preserve"> بر افراد و </w:t>
      </w:r>
      <w:r w:rsidR="002A7D30" w:rsidRPr="002F6D19">
        <w:rPr>
          <w:rFonts w:ascii="Times New Roman" w:eastAsia="Calibri" w:hAnsi="Times New Roman" w:cs="Nazanin"/>
          <w:sz w:val="19"/>
          <w:szCs w:val="21"/>
          <w:rtl/>
        </w:rPr>
        <w:t>مح</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ط‌ها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اجتماع</w:t>
      </w:r>
      <w:r w:rsidR="00D66098" w:rsidRPr="002F6D19">
        <w:rPr>
          <w:rFonts w:ascii="Times New Roman" w:eastAsia="Calibri" w:hAnsi="Times New Roman" w:cs="Nazanin" w:hint="cs"/>
          <w:sz w:val="19"/>
          <w:szCs w:val="21"/>
          <w:rtl/>
        </w:rPr>
        <w:t>ي</w:t>
      </w:r>
      <w:r w:rsidR="00ED4EE5" w:rsidRPr="002F6D19">
        <w:rPr>
          <w:rFonts w:ascii="Times New Roman" w:eastAsia="Calibri" w:hAnsi="Times New Roman" w:cs="Nazanin" w:hint="cs"/>
          <w:sz w:val="19"/>
          <w:szCs w:val="21"/>
          <w:rtl/>
        </w:rPr>
        <w:t>، به‌منظور</w:t>
      </w:r>
      <w:r w:rsidRPr="002F6D19">
        <w:rPr>
          <w:rFonts w:ascii="Times New Roman" w:eastAsia="Calibri" w:hAnsi="Times New Roman" w:cs="Nazanin" w:hint="cs"/>
          <w:sz w:val="19"/>
          <w:szCs w:val="21"/>
          <w:rtl/>
        </w:rPr>
        <w:t xml:space="preserve"> ارتقا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سلامت و ک</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ف</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زندگ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آنهاست</w:t>
      </w:r>
      <w:r w:rsidR="002F6D19">
        <w:rPr>
          <w:rFonts w:ascii="Times New Roman" w:eastAsia="Calibri" w:hAnsi="Times New Roman" w:cs="Nazanin" w:hint="cs"/>
          <w:sz w:val="19"/>
          <w:szCs w:val="21"/>
          <w:rtl/>
        </w:rPr>
        <w:t xml:space="preserve"> </w:t>
      </w:r>
      <w:r w:rsidRPr="002F6D19">
        <w:rPr>
          <w:rFonts w:ascii="Times New Roman" w:eastAsia="Calibri" w:hAnsi="Times New Roman" w:cs="Nazanin"/>
          <w:sz w:val="19"/>
          <w:szCs w:val="21"/>
          <w:rtl/>
        </w:rPr>
        <w:fldChar w:fldCharType="begin"/>
      </w:r>
      <w:r w:rsidRPr="002F6D19">
        <w:rPr>
          <w:rFonts w:ascii="Times New Roman" w:eastAsia="Calibri" w:hAnsi="Times New Roman" w:cs="Nazanin"/>
          <w:sz w:val="19"/>
          <w:szCs w:val="21"/>
          <w:rtl/>
        </w:rPr>
        <w:instrText xml:space="preserve"> </w:instrText>
      </w:r>
      <w:r w:rsidRPr="002F6D19">
        <w:rPr>
          <w:rFonts w:ascii="Times New Roman" w:eastAsia="Calibri" w:hAnsi="Times New Roman" w:cs="Nazanin"/>
          <w:sz w:val="19"/>
          <w:szCs w:val="21"/>
        </w:rPr>
        <w:instrText>ADDIN EN.CITE &lt;EndNote&gt;&lt;Cite&gt;&lt;Author&gt;Glanz&lt;/Author&gt;&lt;Year&gt;1990&lt;/Year&gt;&lt;RecNum&gt;5&lt;/RecNum&gt;&lt;DisplayText&gt;(5)&lt;/DisplayText&gt;&lt;record&gt;&lt;rec-number&gt;5&lt;/rec-number&gt;&lt;foreign-keys&gt;&lt;key app="EN" db-id="f02zrx9vzzwx04ezvwmxsxxzvsfvswz9azzt"&gt;5&lt;/key&gt;&lt;/foreign-keys&gt;&lt;ref-type</w:instrText>
      </w:r>
      <w:r w:rsidRPr="002F6D19">
        <w:rPr>
          <w:rFonts w:ascii="Times New Roman" w:eastAsia="Calibri" w:hAnsi="Times New Roman" w:cs="Nazanin"/>
          <w:sz w:val="19"/>
          <w:szCs w:val="21"/>
          <w:rtl/>
        </w:rPr>
        <w:instrText xml:space="preserve"> </w:instrText>
      </w:r>
      <w:r w:rsidRPr="002F6D19">
        <w:rPr>
          <w:rFonts w:ascii="Times New Roman" w:eastAsia="Calibri" w:hAnsi="Times New Roman" w:cs="Nazanin"/>
          <w:sz w:val="19"/>
          <w:szCs w:val="21"/>
        </w:rPr>
        <w:instrText>name="Book"&gt;6&lt;/ref-type&gt;&lt;contributors&gt;&lt;authors&gt;&lt;author&gt;Glanz, Karen Ed&lt;/author&gt;&lt;author&gt;Lewis, Frances Marcus Ed&lt;/author&gt;&lt;author&gt;Rimer, Barbara K&lt;/author&gt;&lt;/authors&gt;&lt;/contributors&gt;&lt;titles&gt;&lt;title&gt;Health behavior and health education: Theory, research, and practice&lt;/title&gt;&lt;/titles&gt;&lt;dates&gt;&lt;year&gt;1990&lt;/year&gt;&lt;/dates&gt;&lt;publisher&gt;Jossey-Bass&lt;/publisher&gt;&lt;isbn&gt;1555422438&lt;/isbn&gt;&lt;urls&gt;&lt;/urls&gt;&lt;/record&gt;&lt;/Cite&gt;&lt;/EndNote</w:instrText>
      </w:r>
      <w:r w:rsidRPr="002F6D19">
        <w:rPr>
          <w:rFonts w:ascii="Times New Roman" w:eastAsia="Calibri" w:hAnsi="Times New Roman" w:cs="Nazanin"/>
          <w:sz w:val="19"/>
          <w:szCs w:val="21"/>
          <w:rtl/>
        </w:rPr>
        <w:instrText>&gt;</w:instrText>
      </w:r>
      <w:r w:rsidRPr="002F6D19">
        <w:rPr>
          <w:rFonts w:ascii="Times New Roman" w:eastAsia="Calibri" w:hAnsi="Times New Roman" w:cs="Nazanin"/>
          <w:sz w:val="19"/>
          <w:szCs w:val="21"/>
          <w:rtl/>
        </w:rPr>
        <w:fldChar w:fldCharType="separate"/>
      </w:r>
      <w:r w:rsidRPr="002F6D19">
        <w:rPr>
          <w:rFonts w:ascii="Times New Roman" w:eastAsia="Calibri" w:hAnsi="Times New Roman" w:cs="Nazanin"/>
          <w:sz w:val="19"/>
          <w:szCs w:val="21"/>
          <w:rtl/>
        </w:rPr>
        <w:t>(</w:t>
      </w:r>
      <w:hyperlink w:anchor="_ENREF_5" w:tooltip="Glanz, 1990 #5" w:history="1">
        <w:r w:rsidRPr="002F6D19">
          <w:rPr>
            <w:rStyle w:val="Hyperlink"/>
            <w:rFonts w:ascii="Times New Roman" w:eastAsia="Calibri" w:hAnsi="Times New Roman" w:cs="Nazanin"/>
            <w:color w:val="auto"/>
            <w:sz w:val="19"/>
            <w:szCs w:val="21"/>
            <w:u w:val="none"/>
            <w:rtl/>
          </w:rPr>
          <w:t>5</w:t>
        </w:r>
      </w:hyperlink>
      <w:r w:rsidRPr="002F6D19">
        <w:rPr>
          <w:rFonts w:ascii="Times New Roman" w:eastAsia="Calibri" w:hAnsi="Times New Roman" w:cs="Nazanin"/>
          <w:sz w:val="19"/>
          <w:szCs w:val="21"/>
          <w:rtl/>
        </w:rPr>
        <w:t>)</w:t>
      </w:r>
      <w:r w:rsidRPr="002F6D19">
        <w:rPr>
          <w:rFonts w:ascii="Times New Roman" w:eastAsia="Calibri" w:hAnsi="Times New Roman" w:cs="Nazanin"/>
          <w:sz w:val="19"/>
          <w:szCs w:val="21"/>
          <w:rtl/>
        </w:rPr>
        <w:fldChar w:fldCharType="end"/>
      </w:r>
      <w:r w:rsidR="002F6D19">
        <w:rPr>
          <w:rFonts w:ascii="Times New Roman" w:eastAsia="Calibri" w:hAnsi="Times New Roman" w:cs="Nazanin" w:hint="cs"/>
          <w:sz w:val="19"/>
          <w:szCs w:val="21"/>
          <w:rtl/>
        </w:rPr>
        <w:t>.</w:t>
      </w:r>
      <w:r w:rsidRPr="002F6D19">
        <w:rPr>
          <w:rFonts w:ascii="Times New Roman" w:eastAsia="Calibri" w:hAnsi="Times New Roman" w:cs="Nazanin" w:hint="cs"/>
          <w:sz w:val="19"/>
          <w:szCs w:val="21"/>
          <w:rtl/>
        </w:rPr>
        <w:t xml:space="preserve">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ک فرا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ند است</w:t>
      </w:r>
      <w:r w:rsidRPr="002F6D19">
        <w:rPr>
          <w:rFonts w:ascii="Times New Roman" w:eastAsia="Calibri" w:hAnsi="Times New Roman" w:cs="Nazanin"/>
          <w:sz w:val="19"/>
          <w:szCs w:val="21"/>
          <w:rtl/>
        </w:rPr>
        <w:fldChar w:fldCharType="begin"/>
      </w:r>
      <w:r w:rsidRPr="002F6D19">
        <w:rPr>
          <w:rFonts w:ascii="Times New Roman" w:eastAsia="Calibri" w:hAnsi="Times New Roman" w:cs="Nazanin"/>
          <w:sz w:val="19"/>
          <w:szCs w:val="21"/>
          <w:rtl/>
        </w:rPr>
        <w:instrText xml:space="preserve"> </w:instrText>
      </w:r>
      <w:r w:rsidRPr="002F6D19">
        <w:rPr>
          <w:rFonts w:ascii="Times New Roman" w:eastAsia="Calibri" w:hAnsi="Times New Roman" w:cs="Nazanin"/>
          <w:sz w:val="19"/>
          <w:szCs w:val="21"/>
        </w:rPr>
        <w:instrText>ADDIN EN.CITE &lt;EndNote&gt;&lt;Cite&gt;&lt;Author&gt;Anderson&lt;/Author&gt;&lt;Year&gt;2000&lt;/Year&gt;&lt;RecNum&gt;6&lt;/RecNum&gt;&lt;DisplayText&gt;(6, 7)&lt;/DisplayText&gt;&lt;record&gt;&lt;rec-number&gt;6&lt;/rec-number&gt;&lt;foreign-keys&gt;&lt;key app="EN" db-id="f02zrx9vzzwx04ezvwmxsxxzvsfvswz9azzt"&gt;6&lt;/key&gt;&lt;/foreign-keys&gt;&lt;ref-type name="Journal Article"&gt;17&lt;/ref-type&gt;&lt;contributors&gt;&lt;authors&gt;&lt;author&gt;Anderson, John Robert&lt;/author&gt;&lt;/authors&gt;&lt;/contributors&gt;&lt;titles&gt;&lt;title&gt;Learning and memory&lt;/title&gt;&lt;/titles&gt;&lt;dates&gt;&lt;year&gt;2000&lt;/year&gt;&lt;/dates&gt;&lt;urls&gt;&lt;/urls&gt;&lt;/record&gt;&lt;/Cite&gt;&lt;Cite&gt;&lt;Author</w:instrText>
      </w:r>
      <w:r w:rsidRPr="002F6D19">
        <w:rPr>
          <w:rFonts w:ascii="Times New Roman" w:eastAsia="Calibri" w:hAnsi="Times New Roman" w:cs="Nazanin"/>
          <w:sz w:val="19"/>
          <w:szCs w:val="21"/>
          <w:rtl/>
        </w:rPr>
        <w:instrText>&gt;</w:instrText>
      </w:r>
      <w:r w:rsidRPr="002F6D19">
        <w:rPr>
          <w:rFonts w:ascii="Times New Roman" w:eastAsia="Calibri" w:hAnsi="Times New Roman" w:cs="Nazanin"/>
          <w:sz w:val="19"/>
          <w:szCs w:val="21"/>
        </w:rPr>
        <w:instrText>Kausler&lt;/Author&gt;&lt;Year&gt;1994&lt;/Year&gt;&lt;RecNum&gt;1&lt;/RecNum&gt;&lt;record&gt;&lt;rec-number&gt;1&lt;/rec-number&gt;&lt;foreign-keys&gt;&lt;key app="EN" db-id="0v00zftxea29x7eazr8vprw9zpzt99dr92d9"&gt;1&lt;/key&gt;&lt;/foreign-keys&gt;&lt;ref-type name="Book"&gt;6&lt;/ref-type&gt;&lt;contributors&gt;&lt;authors&gt;&lt;author&gt;Kausler, Donald H&lt;/author&gt;&lt;/authors&gt;&lt;/contributors&gt;&lt;titles&gt;&lt;title&gt;Learning and memory in normal aging&lt;/title&gt;&lt;/titles&gt;&lt;dates&gt;&lt;year&gt;1994&lt;/year&gt;&lt;/dates&gt;&lt;publisher&gt;Academic Press San Diego, CA:&lt;/publisher&gt;&lt;isbn&gt;0124026559&lt;/isbn&gt;&lt;urls&gt;&lt;/urls&gt;&lt;/record&gt;&lt;/Cite&gt;&lt;/EndNote</w:instrText>
      </w:r>
      <w:r w:rsidRPr="002F6D19">
        <w:rPr>
          <w:rFonts w:ascii="Times New Roman" w:eastAsia="Calibri" w:hAnsi="Times New Roman" w:cs="Nazanin"/>
          <w:sz w:val="19"/>
          <w:szCs w:val="21"/>
          <w:rtl/>
        </w:rPr>
        <w:instrText>&gt;</w:instrText>
      </w:r>
      <w:r w:rsidRPr="002F6D19">
        <w:rPr>
          <w:rFonts w:ascii="Times New Roman" w:eastAsia="Calibri" w:hAnsi="Times New Roman" w:cs="Nazanin"/>
          <w:sz w:val="19"/>
          <w:szCs w:val="21"/>
          <w:rtl/>
        </w:rPr>
        <w:fldChar w:fldCharType="separate"/>
      </w:r>
      <w:r w:rsidRPr="002F6D19">
        <w:rPr>
          <w:rFonts w:ascii="Times New Roman" w:eastAsia="Calibri" w:hAnsi="Times New Roman" w:cs="Nazanin"/>
          <w:sz w:val="19"/>
          <w:szCs w:val="21"/>
          <w:rtl/>
        </w:rPr>
        <w:t>(</w:t>
      </w:r>
      <w:hyperlink w:anchor="_ENREF_6" w:tooltip="Anderson, 2000 #6" w:history="1">
        <w:r w:rsidRPr="002F6D19">
          <w:rPr>
            <w:rStyle w:val="Hyperlink"/>
            <w:rFonts w:ascii="Times New Roman" w:eastAsia="Calibri" w:hAnsi="Times New Roman" w:cs="Nazanin"/>
            <w:color w:val="auto"/>
            <w:sz w:val="19"/>
            <w:szCs w:val="21"/>
            <w:u w:val="none"/>
            <w:rtl/>
          </w:rPr>
          <w:t>6</w:t>
        </w:r>
      </w:hyperlink>
      <w:r w:rsidRPr="002F6D19">
        <w:rPr>
          <w:rFonts w:ascii="Times New Roman" w:eastAsia="Calibri" w:hAnsi="Times New Roman" w:cs="Nazanin"/>
          <w:sz w:val="19"/>
          <w:szCs w:val="21"/>
          <w:rtl/>
        </w:rPr>
        <w:t xml:space="preserve">, </w:t>
      </w:r>
      <w:hyperlink w:anchor="_ENREF_7" w:tooltip="Kausler, 1994 #1" w:history="1">
        <w:r w:rsidRPr="002F6D19">
          <w:rPr>
            <w:rStyle w:val="Hyperlink"/>
            <w:rFonts w:ascii="Times New Roman" w:eastAsia="Calibri" w:hAnsi="Times New Roman" w:cs="Nazanin"/>
            <w:color w:val="auto"/>
            <w:sz w:val="19"/>
            <w:szCs w:val="21"/>
            <w:u w:val="none"/>
            <w:rtl/>
          </w:rPr>
          <w:t>7</w:t>
        </w:r>
      </w:hyperlink>
      <w:r w:rsidRPr="002F6D19">
        <w:rPr>
          <w:rFonts w:ascii="Times New Roman" w:eastAsia="Calibri" w:hAnsi="Times New Roman" w:cs="Nazanin"/>
          <w:sz w:val="19"/>
          <w:szCs w:val="21"/>
          <w:rtl/>
        </w:rPr>
        <w:t>)</w:t>
      </w:r>
      <w:r w:rsidRPr="002F6D19">
        <w:rPr>
          <w:rFonts w:ascii="Times New Roman" w:eastAsia="Calibri" w:hAnsi="Times New Roman" w:cs="Nazanin"/>
          <w:sz w:val="19"/>
          <w:szCs w:val="21"/>
          <w:rtl/>
        </w:rPr>
        <w:fldChar w:fldCharType="end"/>
      </w:r>
      <w:r w:rsidRPr="002F6D19">
        <w:rPr>
          <w:rFonts w:ascii="Times New Roman" w:eastAsia="Calibri" w:hAnsi="Times New Roman" w:cs="Nazanin" w:hint="cs"/>
          <w:sz w:val="19"/>
          <w:szCs w:val="21"/>
          <w:rtl/>
        </w:rPr>
        <w:t>. در هر لحظه اطلاعات ز</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وارد حافظه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Pr="002F6D19">
        <w:rPr>
          <w:rFonts w:ascii="Times New Roman" w:eastAsia="Calibri" w:hAnsi="Times New Roman" w:cs="Nazanin" w:hint="cs"/>
          <w:sz w:val="19"/>
          <w:szCs w:val="21"/>
          <w:rtl/>
        </w:rPr>
        <w:t xml:space="preserve"> که غالب </w:t>
      </w:r>
      <w:r w:rsidR="00ED4EE5" w:rsidRPr="002F6D19">
        <w:rPr>
          <w:rFonts w:ascii="Times New Roman" w:eastAsia="Calibri" w:hAnsi="Times New Roman" w:cs="Nazanin"/>
          <w:sz w:val="19"/>
          <w:szCs w:val="21"/>
          <w:rtl/>
        </w:rPr>
        <w:t>آن‌ها</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موردتوجه</w:t>
      </w:r>
      <w:r w:rsidRPr="002F6D19">
        <w:rPr>
          <w:rFonts w:ascii="Times New Roman" w:eastAsia="Calibri" w:hAnsi="Times New Roman" w:cs="Nazanin" w:hint="cs"/>
          <w:sz w:val="19"/>
          <w:szCs w:val="21"/>
          <w:rtl/>
        </w:rPr>
        <w:t xml:space="preserve"> قرار </w:t>
      </w:r>
      <w:r w:rsidR="002A7D30" w:rsidRPr="002F6D19">
        <w:rPr>
          <w:rFonts w:ascii="Times New Roman" w:eastAsia="Calibri" w:hAnsi="Times New Roman" w:cs="Nazanin"/>
          <w:sz w:val="19"/>
          <w:szCs w:val="21"/>
          <w:rtl/>
        </w:rPr>
        <w:t>نم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‌گ</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رند</w:t>
      </w:r>
      <w:r w:rsidRPr="002F6D19">
        <w:rPr>
          <w:rFonts w:ascii="Times New Roman" w:eastAsia="Calibri" w:hAnsi="Times New Roman" w:cs="Nazanin" w:hint="cs"/>
          <w:sz w:val="19"/>
          <w:szCs w:val="21"/>
          <w:rtl/>
        </w:rPr>
        <w:t>. از مجموع اطلاعات فراوان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که در هر لحظه به مخزن حس</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وارد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‌شوند</w:t>
      </w:r>
      <w:r w:rsidRPr="002F6D19">
        <w:rPr>
          <w:rFonts w:ascii="Times New Roman" w:eastAsia="Calibri" w:hAnsi="Times New Roman" w:cs="Nazanin" w:hint="cs"/>
          <w:sz w:val="19"/>
          <w:szCs w:val="21"/>
          <w:rtl/>
        </w:rPr>
        <w:t xml:space="preserve"> تنها آن اطلاعات</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که </w:t>
      </w:r>
      <w:r w:rsidR="00ED4EE5" w:rsidRPr="002F6D19">
        <w:rPr>
          <w:rFonts w:ascii="Times New Roman" w:eastAsia="Calibri" w:hAnsi="Times New Roman" w:cs="Nazanin" w:hint="cs"/>
          <w:sz w:val="19"/>
          <w:szCs w:val="21"/>
          <w:rtl/>
        </w:rPr>
        <w:t>موردتوجه</w:t>
      </w:r>
      <w:r w:rsidRPr="002F6D19">
        <w:rPr>
          <w:rFonts w:ascii="Times New Roman" w:eastAsia="Calibri" w:hAnsi="Times New Roman" w:cs="Nazanin" w:hint="cs"/>
          <w:sz w:val="19"/>
          <w:szCs w:val="21"/>
          <w:rtl/>
        </w:rPr>
        <w:t xml:space="preserve"> ما قرار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‌گ</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رند</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انتخاب شده و 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پردازش به </w:t>
      </w:r>
      <w:r w:rsidR="002A7D30" w:rsidRPr="002F6D19">
        <w:rPr>
          <w:rFonts w:ascii="Times New Roman" w:eastAsia="Calibri" w:hAnsi="Times New Roman" w:cs="Nazanin"/>
          <w:sz w:val="19"/>
          <w:szCs w:val="21"/>
          <w:rtl/>
        </w:rPr>
        <w:t>بخش‌ها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گر حافظه سپرده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‌شوند</w:t>
      </w:r>
      <w:r w:rsidRPr="002F6D19">
        <w:rPr>
          <w:rFonts w:ascii="Times New Roman" w:eastAsia="Calibri" w:hAnsi="Times New Roman" w:cs="Nazanin" w:hint="cs"/>
          <w:sz w:val="19"/>
          <w:szCs w:val="21"/>
          <w:rtl/>
        </w:rPr>
        <w:t>. بنابرا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توجه</w:t>
      </w:r>
      <w:r w:rsidR="00D66098" w:rsidRPr="002F6D19">
        <w:rPr>
          <w:rFonts w:ascii="Times New Roman" w:eastAsia="Calibri" w:hAnsi="Times New Roman" w:cs="Nazanin" w:hint="cs"/>
          <w:sz w:val="19"/>
          <w:szCs w:val="21"/>
          <w:rtl/>
        </w:rPr>
        <w:t>ي</w:t>
      </w:r>
      <w:r w:rsidR="00ED4EE5"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‌تواند</w:t>
      </w:r>
      <w:r w:rsidRPr="002F6D19">
        <w:rPr>
          <w:rFonts w:ascii="Times New Roman" w:eastAsia="Calibri" w:hAnsi="Times New Roman" w:cs="Nazanin" w:hint="cs"/>
          <w:sz w:val="19"/>
          <w:szCs w:val="21"/>
          <w:rtl/>
        </w:rPr>
        <w:t xml:space="preserve"> دل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ل حذف اطلاعات از ثبت حس</w:t>
      </w:r>
      <w:r w:rsidR="00D66098" w:rsidRPr="002F6D19">
        <w:rPr>
          <w:rFonts w:ascii="Times New Roman" w:eastAsia="Calibri" w:hAnsi="Times New Roman" w:cs="Nazanin" w:hint="cs"/>
          <w:sz w:val="19"/>
          <w:szCs w:val="21"/>
          <w:rtl/>
        </w:rPr>
        <w:t>ي</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توجه</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باشد</w:t>
      </w:r>
      <w:r w:rsidRPr="002F6D19">
        <w:rPr>
          <w:rFonts w:ascii="Times New Roman" w:eastAsia="Calibri" w:hAnsi="Times New Roman" w:cs="Nazanin"/>
          <w:sz w:val="19"/>
          <w:szCs w:val="21"/>
          <w:rtl/>
        </w:rPr>
        <w:fldChar w:fldCharType="begin"/>
      </w:r>
      <w:r w:rsidRPr="002F6D19">
        <w:rPr>
          <w:rFonts w:ascii="Times New Roman" w:eastAsia="Calibri" w:hAnsi="Times New Roman" w:cs="Nazanin"/>
          <w:sz w:val="19"/>
          <w:szCs w:val="21"/>
          <w:rtl/>
        </w:rPr>
        <w:instrText xml:space="preserve"> </w:instrText>
      </w:r>
      <w:r w:rsidRPr="002F6D19">
        <w:rPr>
          <w:rFonts w:ascii="Times New Roman" w:eastAsia="Calibri" w:hAnsi="Times New Roman" w:cs="Nazanin"/>
          <w:sz w:val="19"/>
          <w:szCs w:val="21"/>
        </w:rPr>
        <w:instrText>ADDIN EN.CITE &lt;EndNote&gt;&lt;Cite&gt;&lt;Author&gt;Light&lt;/Author&gt;&lt;Year&gt;2016&lt;/Year&gt;&lt;RecNum&gt;6&lt;/RecNum&gt;&lt;DisplayText&gt;(8, 9)&lt;/DisplayText&gt;&lt;record&gt;&lt;rec-number&gt;6&lt;/rec-number&gt;&lt;foreign-keys&gt;&lt;key app="EN" db-id="0v00zftxea29x7eazr8vprw9zpzt99dr92d9"&gt;6&lt;/key&gt;&lt;/foreign-keys&gt;&lt;ref-type name="Journal Article"&gt;17&lt;/ref-type&gt;&lt;contributors&gt;&lt;authors&gt;&lt;author&gt;Light, Leah L&lt;/author&gt;&lt;/authors&gt;&lt;/contributors&gt;&lt;titles&gt;&lt;title&gt;Long</w:instrText>
      </w:r>
      <w:r w:rsidRPr="002F6D19">
        <w:rPr>
          <w:rFonts w:ascii="Times New Roman" w:eastAsia="Calibri" w:hAnsi="Times New Roman" w:cs="Nazanin" w:hint="eastAsia"/>
          <w:sz w:val="19"/>
          <w:szCs w:val="21"/>
        </w:rPr>
        <w:instrText>‐</w:instrText>
      </w:r>
      <w:r w:rsidRPr="002F6D19">
        <w:rPr>
          <w:rFonts w:ascii="Times New Roman" w:eastAsia="Calibri" w:hAnsi="Times New Roman" w:cs="Nazanin"/>
          <w:sz w:val="19"/>
          <w:szCs w:val="21"/>
        </w:rPr>
        <w:instrText>Term Memory&lt;/title&gt;&lt;secondary-title&gt;The Encyclopedia of Adulthood and Aging&lt;/secondary-title&gt;&lt;/titles&gt;&lt;periodical&gt;&lt;full-title&gt;The Encyclopedia of Adulthood and Aging&lt;/full-title&gt;&lt;/periodical&gt;&lt;dates&gt;&lt;year&gt;2016&lt;/year&gt;&lt;/dates&gt;&lt;isbn&gt;1118521374&lt;/isbn&gt;&lt;urls&gt;&lt;/urls&gt;&lt;/record&gt;&lt;/Cite&gt;&lt;Cite&gt;&lt;Author&gt;Norman&lt;/Author&gt;&lt;Year&gt;1976&lt;/Year&gt;&lt;RecNum&gt;4&lt;/RecNum&gt;&lt;record&gt;&lt;rec-number&gt;4&lt;/rec-number</w:instrText>
      </w:r>
      <w:r w:rsidRPr="002F6D19">
        <w:rPr>
          <w:rFonts w:ascii="Times New Roman" w:eastAsia="Calibri" w:hAnsi="Times New Roman" w:cs="Nazanin"/>
          <w:sz w:val="19"/>
          <w:szCs w:val="21"/>
          <w:rtl/>
        </w:rPr>
        <w:instrText>&gt;&lt;</w:instrText>
      </w:r>
      <w:r w:rsidRPr="002F6D19">
        <w:rPr>
          <w:rFonts w:ascii="Times New Roman" w:eastAsia="Calibri" w:hAnsi="Times New Roman" w:cs="Nazanin"/>
          <w:sz w:val="19"/>
          <w:szCs w:val="21"/>
        </w:rPr>
        <w:instrText>foreign-keys&gt;&lt;key app="EN" db-id="0v00zftxea29x7eazr8vprw9zpzt99dr92d9"&gt;4&lt;/key&gt;&lt;/foreign-keys&gt;&lt;ref-type name="Book"&gt;6&lt;/ref-type&gt;&lt;contributors&gt;&lt;authors&gt;&lt;author&gt;Norman, Donald A&lt;/author&gt;&lt;/authors&gt;&lt;/contributors&gt;&lt;titles&gt;&lt;title&gt;Memory and attention&lt;/title</w:instrText>
      </w:r>
      <w:r w:rsidRPr="002F6D19">
        <w:rPr>
          <w:rFonts w:ascii="Times New Roman" w:eastAsia="Calibri" w:hAnsi="Times New Roman" w:cs="Nazanin"/>
          <w:sz w:val="19"/>
          <w:szCs w:val="21"/>
          <w:rtl/>
        </w:rPr>
        <w:instrText>&gt;&lt;/</w:instrText>
      </w:r>
      <w:r w:rsidRPr="002F6D19">
        <w:rPr>
          <w:rFonts w:ascii="Times New Roman" w:eastAsia="Calibri" w:hAnsi="Times New Roman" w:cs="Nazanin"/>
          <w:sz w:val="19"/>
          <w:szCs w:val="21"/>
        </w:rPr>
        <w:instrText>titles&gt;&lt;dates&gt;&lt;year&gt;1976&lt;/year&gt;&lt;/dates&gt;&lt;publisher&gt;John Wiley and Sons&lt;/publisher&gt;&lt;isbn&gt;0471651370&lt;/isbn&gt;&lt;urls&gt;&lt;/urls&gt;&lt;/record&gt;&lt;/Cite&gt;&lt;/EndNote</w:instrText>
      </w:r>
      <w:r w:rsidRPr="002F6D19">
        <w:rPr>
          <w:rFonts w:ascii="Times New Roman" w:eastAsia="Calibri" w:hAnsi="Times New Roman" w:cs="Nazanin"/>
          <w:sz w:val="19"/>
          <w:szCs w:val="21"/>
          <w:rtl/>
        </w:rPr>
        <w:instrText>&gt;</w:instrText>
      </w:r>
      <w:r w:rsidRPr="002F6D19">
        <w:rPr>
          <w:rFonts w:ascii="Times New Roman" w:eastAsia="Calibri" w:hAnsi="Times New Roman" w:cs="Nazanin"/>
          <w:sz w:val="19"/>
          <w:szCs w:val="21"/>
          <w:rtl/>
        </w:rPr>
        <w:fldChar w:fldCharType="separate"/>
      </w:r>
      <w:r w:rsidRPr="002F6D19">
        <w:rPr>
          <w:rFonts w:ascii="Times New Roman" w:eastAsia="Calibri" w:hAnsi="Times New Roman" w:cs="Nazanin"/>
          <w:sz w:val="19"/>
          <w:szCs w:val="21"/>
          <w:rtl/>
        </w:rPr>
        <w:t>(</w:t>
      </w:r>
      <w:hyperlink w:anchor="_ENREF_8" w:tooltip="Light, 2016 #6" w:history="1">
        <w:r w:rsidRPr="002F6D19">
          <w:rPr>
            <w:rStyle w:val="Hyperlink"/>
            <w:rFonts w:ascii="Times New Roman" w:eastAsia="Calibri" w:hAnsi="Times New Roman" w:cs="Nazanin"/>
            <w:color w:val="auto"/>
            <w:sz w:val="19"/>
            <w:szCs w:val="21"/>
            <w:u w:val="none"/>
            <w:rtl/>
          </w:rPr>
          <w:t>8</w:t>
        </w:r>
      </w:hyperlink>
      <w:r w:rsidRPr="002F6D19">
        <w:rPr>
          <w:rFonts w:ascii="Times New Roman" w:eastAsia="Calibri" w:hAnsi="Times New Roman" w:cs="Nazanin"/>
          <w:sz w:val="19"/>
          <w:szCs w:val="21"/>
          <w:rtl/>
        </w:rPr>
        <w:t xml:space="preserve">, </w:t>
      </w:r>
      <w:hyperlink w:anchor="_ENREF_9" w:tooltip="Norman, 1976 #4" w:history="1">
        <w:r w:rsidRPr="002F6D19">
          <w:rPr>
            <w:rStyle w:val="Hyperlink"/>
            <w:rFonts w:ascii="Times New Roman" w:eastAsia="Calibri" w:hAnsi="Times New Roman" w:cs="Nazanin"/>
            <w:color w:val="auto"/>
            <w:sz w:val="19"/>
            <w:szCs w:val="21"/>
            <w:u w:val="none"/>
            <w:rtl/>
          </w:rPr>
          <w:t>9</w:t>
        </w:r>
      </w:hyperlink>
      <w:r w:rsidRPr="002F6D19">
        <w:rPr>
          <w:rFonts w:ascii="Times New Roman" w:eastAsia="Calibri" w:hAnsi="Times New Roman" w:cs="Nazanin"/>
          <w:sz w:val="19"/>
          <w:szCs w:val="21"/>
          <w:rtl/>
        </w:rPr>
        <w:t>)</w:t>
      </w:r>
      <w:r w:rsidRPr="002F6D19">
        <w:rPr>
          <w:rFonts w:ascii="Times New Roman" w:eastAsia="Calibri" w:hAnsi="Times New Roman" w:cs="Nazanin"/>
          <w:sz w:val="19"/>
          <w:szCs w:val="21"/>
          <w:rtl/>
        </w:rPr>
        <w:fldChar w:fldCharType="end"/>
      </w:r>
      <w:r w:rsidRPr="002F6D19">
        <w:rPr>
          <w:rFonts w:ascii="Times New Roman" w:eastAsia="Calibri" w:hAnsi="Times New Roman" w:cs="Nazanin" w:hint="cs"/>
          <w:sz w:val="19"/>
          <w:szCs w:val="21"/>
          <w:rtl/>
        </w:rPr>
        <w:t>.</w:t>
      </w:r>
    </w:p>
    <w:p w:rsidR="00AF04B7" w:rsidRPr="002F6D19" w:rsidRDefault="00ED4EE5"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به‌دليل</w:t>
      </w:r>
      <w:r w:rsidR="00AF04B7" w:rsidRPr="002F6D19">
        <w:rPr>
          <w:rFonts w:ascii="Times New Roman" w:eastAsia="Calibri" w:hAnsi="Times New Roman" w:cs="Nazanin" w:hint="cs"/>
          <w:sz w:val="19"/>
          <w:szCs w:val="21"/>
          <w:rtl/>
        </w:rPr>
        <w:t xml:space="preserve"> محدود</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ت ظرف</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ت حافظه کوتاه مدت ا</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ن حافظه به سرعت از اطلاعات پر </w:t>
      </w:r>
      <w:r w:rsidR="002A7D30" w:rsidRPr="002F6D19">
        <w:rPr>
          <w:rFonts w:ascii="Times New Roman" w:eastAsia="Calibri" w:hAnsi="Times New Roman" w:cs="Nazanin"/>
          <w:sz w:val="19"/>
          <w:szCs w:val="21"/>
          <w:rtl/>
        </w:rPr>
        <w:t>م</w:t>
      </w:r>
      <w:r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00AF04B7" w:rsidRPr="002F6D19">
        <w:rPr>
          <w:rFonts w:ascii="Times New Roman" w:eastAsia="Calibri" w:hAnsi="Times New Roman" w:cs="Nazanin" w:hint="cs"/>
          <w:sz w:val="19"/>
          <w:szCs w:val="21"/>
          <w:rtl/>
        </w:rPr>
        <w:t>. وقت</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که حافظه کوتاه مدت پر شد</w:t>
      </w:r>
      <w:r w:rsidRPr="002F6D19">
        <w:rPr>
          <w:rFonts w:ascii="Times New Roman" w:eastAsia="Calibri" w:hAnsi="Times New Roman" w:cs="Nazanin" w:hint="cs"/>
          <w:sz w:val="19"/>
          <w:szCs w:val="21"/>
          <w:rtl/>
        </w:rPr>
        <w:t xml:space="preserve">، </w:t>
      </w:r>
      <w:r w:rsidR="00AF04B7" w:rsidRPr="002F6D19">
        <w:rPr>
          <w:rFonts w:ascii="Times New Roman" w:eastAsia="Calibri" w:hAnsi="Times New Roman" w:cs="Nazanin" w:hint="cs"/>
          <w:sz w:val="19"/>
          <w:szCs w:val="21"/>
          <w:rtl/>
        </w:rPr>
        <w:t>برا</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ا</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نکه اطلاعات </w:t>
      </w:r>
      <w:r w:rsidR="002A7D30" w:rsidRPr="002F6D19">
        <w:rPr>
          <w:rFonts w:ascii="Times New Roman" w:eastAsia="Calibri" w:hAnsi="Times New Roman" w:cs="Nazanin"/>
          <w:sz w:val="19"/>
          <w:szCs w:val="21"/>
          <w:rtl/>
        </w:rPr>
        <w:t>تازه‌ا</w:t>
      </w:r>
      <w:r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وارد آن بشوند اطلاعات قبل</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با</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د از آن خارج </w:t>
      </w:r>
      <w:r w:rsidR="002A7D30" w:rsidRPr="002F6D19">
        <w:rPr>
          <w:rFonts w:ascii="Times New Roman" w:eastAsia="Calibri" w:hAnsi="Times New Roman" w:cs="Nazanin"/>
          <w:sz w:val="19"/>
          <w:szCs w:val="21"/>
          <w:rtl/>
        </w:rPr>
        <w:t>گردند (</w:t>
      </w:r>
      <w:r w:rsidR="00AF04B7" w:rsidRPr="002F6D19">
        <w:rPr>
          <w:rFonts w:ascii="Times New Roman" w:eastAsia="Calibri" w:hAnsi="Times New Roman" w:cs="Nazanin" w:hint="cs"/>
          <w:sz w:val="19"/>
          <w:szCs w:val="21"/>
          <w:rtl/>
        </w:rPr>
        <w:t>پد</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ده جانش</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ن</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لذا</w:t>
      </w:r>
      <w:r w:rsidRPr="002F6D19">
        <w:rPr>
          <w:rFonts w:ascii="Times New Roman" w:eastAsia="Calibri" w:hAnsi="Times New Roman" w:cs="Nazanin" w:hint="cs"/>
          <w:sz w:val="19"/>
          <w:szCs w:val="21"/>
          <w:rtl/>
        </w:rPr>
        <w:t xml:space="preserve">، </w:t>
      </w:r>
      <w:r w:rsidR="00AF04B7" w:rsidRPr="002F6D19">
        <w:rPr>
          <w:rFonts w:ascii="Times New Roman" w:eastAsia="Calibri" w:hAnsi="Times New Roman" w:cs="Nazanin" w:hint="cs"/>
          <w:sz w:val="19"/>
          <w:szCs w:val="21"/>
          <w:rtl/>
        </w:rPr>
        <w:t>جانش</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ن شدن مطالب جد</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د با مطالب از قبل آموخته شده </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ک عامل مهم فراموش</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ا حذف اطلاعات از حافظه کوتاه مدت است.</w:t>
      </w:r>
    </w:p>
    <w:p w:rsidR="00AF04B7" w:rsidRPr="002F6D19" w:rsidRDefault="00AF04B7" w:rsidP="00AF04B7">
      <w:pPr>
        <w:spacing w:after="0" w:line="340" w:lineRule="exact"/>
        <w:ind w:firstLine="284"/>
        <w:jc w:val="both"/>
        <w:rPr>
          <w:rFonts w:ascii="Times New Roman" w:eastAsia="Calibri" w:hAnsi="Times New Roman" w:cs="Nazanin"/>
          <w:sz w:val="19"/>
          <w:szCs w:val="21"/>
        </w:rPr>
      </w:pPr>
      <w:r w:rsidRPr="002F6D19">
        <w:rPr>
          <w:rFonts w:ascii="Times New Roman" w:eastAsia="Calibri" w:hAnsi="Times New Roman" w:cs="Nazanin" w:hint="cs"/>
          <w:sz w:val="19"/>
          <w:szCs w:val="21"/>
          <w:rtl/>
        </w:rPr>
        <w:t>علت 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گر</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 xml:space="preserve">عدم عبور اطلاعات از حافظه کوتاه مدت به حافظه </w:t>
      </w:r>
      <w:r w:rsidR="00021DA7" w:rsidRPr="002F6D19">
        <w:rPr>
          <w:rFonts w:ascii="Times New Roman" w:eastAsia="Calibri" w:hAnsi="Times New Roman" w:cs="Nazanin" w:hint="cs"/>
          <w:sz w:val="19"/>
          <w:szCs w:val="21"/>
          <w:rtl/>
        </w:rPr>
        <w:t>بلندمدت</w:t>
      </w:r>
      <w:r w:rsidRPr="002F6D19">
        <w:rPr>
          <w:rFonts w:ascii="Times New Roman" w:eastAsia="Calibri" w:hAnsi="Times New Roman" w:cs="Nazanin" w:hint="cs"/>
          <w:sz w:val="19"/>
          <w:szCs w:val="21"/>
          <w:rtl/>
        </w:rPr>
        <w:t xml:space="preserve"> است که </w:t>
      </w:r>
      <w:r w:rsidR="00ED4EE5" w:rsidRPr="002F6D19">
        <w:rPr>
          <w:rFonts w:ascii="Times New Roman" w:eastAsia="Calibri" w:hAnsi="Times New Roman" w:cs="Nazanin" w:hint="cs"/>
          <w:sz w:val="19"/>
          <w:szCs w:val="21"/>
          <w:rtl/>
        </w:rPr>
        <w:t>به‌دليل</w:t>
      </w:r>
      <w:r w:rsidRPr="002F6D19">
        <w:rPr>
          <w:rFonts w:ascii="Times New Roman" w:eastAsia="Calibri" w:hAnsi="Times New Roman" w:cs="Nazanin" w:hint="cs"/>
          <w:sz w:val="19"/>
          <w:szCs w:val="21"/>
          <w:rtl/>
        </w:rPr>
        <w:t xml:space="preserve"> حذف خود به خود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اطلاعات در اثر </w:t>
      </w:r>
      <w:r w:rsidRPr="002F6D19">
        <w:rPr>
          <w:rFonts w:ascii="Times New Roman" w:eastAsia="Calibri" w:hAnsi="Times New Roman" w:cs="Nazanin" w:hint="cs"/>
          <w:sz w:val="19"/>
          <w:szCs w:val="21"/>
          <w:rtl/>
        </w:rPr>
        <w:lastRenderedPageBreak/>
        <w:t xml:space="preserve">گذشت زمان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 محو اثر است.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نظر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ه به نظر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ه رد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اد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 رد حافظه شهرت دارد. طبق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نظر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ه</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اطلاعات ذخ</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ره شده در حافظه کوتاه مدت را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‌توان</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ردها</w:t>
      </w:r>
      <w:r w:rsidRPr="002F6D19">
        <w:rPr>
          <w:rFonts w:ascii="Times New Roman" w:eastAsia="Calibri" w:hAnsi="Times New Roman" w:cs="Nazanin" w:hint="cs"/>
          <w:sz w:val="19"/>
          <w:szCs w:val="21"/>
          <w:rtl/>
        </w:rPr>
        <w:t xml:space="preserve">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 آثار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دانست که در طول زمان محو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‌شوند</w:t>
      </w:r>
      <w:r w:rsidRPr="002F6D19">
        <w:rPr>
          <w:rFonts w:ascii="Times New Roman" w:eastAsia="Calibri" w:hAnsi="Times New Roman" w:cs="Nazanin"/>
          <w:sz w:val="19"/>
          <w:szCs w:val="21"/>
          <w:rtl/>
        </w:rPr>
        <w:fldChar w:fldCharType="begin"/>
      </w:r>
      <w:r w:rsidRPr="002F6D19">
        <w:rPr>
          <w:rFonts w:ascii="Times New Roman" w:eastAsia="Calibri" w:hAnsi="Times New Roman" w:cs="Nazanin"/>
          <w:sz w:val="19"/>
          <w:szCs w:val="21"/>
          <w:rtl/>
        </w:rPr>
        <w:instrText xml:space="preserve"> </w:instrText>
      </w:r>
      <w:r w:rsidRPr="002F6D19">
        <w:rPr>
          <w:rFonts w:ascii="Times New Roman" w:eastAsia="Calibri" w:hAnsi="Times New Roman" w:cs="Nazanin"/>
          <w:sz w:val="19"/>
          <w:szCs w:val="21"/>
        </w:rPr>
        <w:instrText>ADDIN EN.CITE &lt;EndNote&gt;&lt;Cite&gt;&lt;Author&gt;Kausler&lt;/Author&gt;&lt;Year&gt;1994&lt;/Year&gt;&lt;RecNum&gt;1&lt;/RecNum&gt;&lt;DisplayText&gt;(7-9)&lt;/DisplayText&gt;&lt;record&gt;&lt;rec-number&gt;1&lt;/rec-number&gt;&lt;foreign-keys&gt;&lt;key app="EN" db-id="0v00zftxea29x7eazr8vprw9zpzt99dr92d9"&gt;1&lt;/key&gt;&lt;/foreign-keys&gt;&lt;ref</w:instrText>
      </w:r>
      <w:r w:rsidRPr="002F6D19">
        <w:rPr>
          <w:rFonts w:ascii="Times New Roman" w:eastAsia="Calibri" w:hAnsi="Times New Roman" w:cs="Nazanin"/>
          <w:sz w:val="19"/>
          <w:szCs w:val="21"/>
          <w:rtl/>
        </w:rPr>
        <w:instrText>-</w:instrText>
      </w:r>
      <w:r w:rsidRPr="002F6D19">
        <w:rPr>
          <w:rFonts w:ascii="Times New Roman" w:eastAsia="Calibri" w:hAnsi="Times New Roman" w:cs="Nazanin"/>
          <w:sz w:val="19"/>
          <w:szCs w:val="21"/>
        </w:rPr>
        <w:instrText>type name="Book"&gt;6&lt;/ref-type&gt;&lt;contributors&gt;&lt;authors&gt;&lt;author&gt;Kausler, Donald H&lt;/author&gt;&lt;/authors&gt;&lt;/contributors&gt;&lt;titles&gt;&lt;title&gt;Learning and memory in normal aging&lt;/title&gt;&lt;/titles&gt;&lt;dates&gt;&lt;year&gt;1994&lt;/year&gt;&lt;/dates&gt;&lt;publisher&gt;Academic Press San Diego, CA:&lt;/publisher&gt;&lt;isbn&gt;0124026559&lt;/isbn&gt;&lt;urls&gt;&lt;/urls&gt;&lt;/record&gt;&lt;/Cite&gt;&lt;Cite&gt;&lt;Author&gt;Light&lt;/Author&gt;&lt;Year&gt;2016&lt;/Year&gt;&lt;RecNum&gt;6&lt;/RecNum&gt;&lt;record&gt;&lt;rec-number&gt;6&lt;/rec-number&gt;&lt;foreign-keys&gt;&lt;key app="EN" db-id="0v00zftxea29x7eazr8vprw9zpzt99dr92d9"&gt;6&lt;/key&gt;&lt;/foreign-keys&gt;&lt;ref</w:instrText>
      </w:r>
      <w:r w:rsidRPr="002F6D19">
        <w:rPr>
          <w:rFonts w:ascii="Times New Roman" w:eastAsia="Calibri" w:hAnsi="Times New Roman" w:cs="Nazanin"/>
          <w:sz w:val="19"/>
          <w:szCs w:val="21"/>
          <w:rtl/>
        </w:rPr>
        <w:instrText>-</w:instrText>
      </w:r>
      <w:r w:rsidRPr="002F6D19">
        <w:rPr>
          <w:rFonts w:ascii="Times New Roman" w:eastAsia="Calibri" w:hAnsi="Times New Roman" w:cs="Nazanin"/>
          <w:sz w:val="19"/>
          <w:szCs w:val="21"/>
        </w:rPr>
        <w:instrText>type name="Journal Article"&gt;17&lt;/ref-type&gt;&lt;contributors&gt;&lt;authors&gt;&lt;author&gt;Light, Leah L&lt;/author&gt;&lt;/authors&gt;&lt;/contributors&gt;&lt;titles&gt;&lt;title&gt;Long</w:instrText>
      </w:r>
      <w:r w:rsidRPr="002F6D19">
        <w:rPr>
          <w:rFonts w:ascii="Times New Roman" w:eastAsia="Calibri" w:hAnsi="Times New Roman" w:cs="Nazanin" w:hint="eastAsia"/>
          <w:sz w:val="19"/>
          <w:szCs w:val="21"/>
        </w:rPr>
        <w:instrText>‐</w:instrText>
      </w:r>
      <w:r w:rsidRPr="002F6D19">
        <w:rPr>
          <w:rFonts w:ascii="Times New Roman" w:eastAsia="Calibri" w:hAnsi="Times New Roman" w:cs="Nazanin"/>
          <w:sz w:val="19"/>
          <w:szCs w:val="21"/>
        </w:rPr>
        <w:instrText>Term Memory&lt;/title&gt;&lt;secondary-title&gt;The Encyclopedia of Adulthood and Aging&lt;/secondary-title&gt;&lt;/titles&gt;&lt;periodical</w:instrText>
      </w:r>
      <w:r w:rsidRPr="002F6D19">
        <w:rPr>
          <w:rFonts w:ascii="Times New Roman" w:eastAsia="Calibri" w:hAnsi="Times New Roman" w:cs="Nazanin"/>
          <w:sz w:val="19"/>
          <w:szCs w:val="21"/>
          <w:rtl/>
        </w:rPr>
        <w:instrText>&gt;&lt;</w:instrText>
      </w:r>
      <w:r w:rsidRPr="002F6D19">
        <w:rPr>
          <w:rFonts w:ascii="Times New Roman" w:eastAsia="Calibri" w:hAnsi="Times New Roman" w:cs="Nazanin"/>
          <w:sz w:val="19"/>
          <w:szCs w:val="21"/>
        </w:rPr>
        <w:instrText>full-title&gt;The Encyclopedia of Adulthood and Aging&lt;/full-title&gt;&lt;/periodical&gt;&lt;dates&gt;&lt;year&gt;2016&lt;/year&gt;&lt;/dates&gt;&lt;isbn&gt;1118521374&lt;/isbn&gt;&lt;urls&gt;&lt;/urls&gt;&lt;/record&gt;&lt;/Cite&gt;&lt;Cite&gt;&lt;Author&gt;Norman&lt;/Author&gt;&lt;Year&gt;1976&lt;/Year&gt;&lt;RecNum&gt;4&lt;/RecNum&gt;&lt;record&gt;&lt;rec-number&gt;4&lt;/rec-number&gt;&lt;foreign-keys&gt;&lt;key app="EN" db-id="0v00zftxea29x7eazr8vprw9zpzt99dr92d9"&gt;4&lt;/key&gt;&lt;/foreign-keys&gt;&lt;ref-type name="Book"&gt;6&lt;/ref-type&gt;&lt;contributors&gt;&lt;authors&gt;&lt;author&gt;Norman, Donald A&lt;/author&gt;&lt;/authors&gt;&lt;/contributors&gt;&lt;titles&gt;&lt;title&gt;Memory and attention&lt;/title</w:instrText>
      </w:r>
      <w:r w:rsidRPr="002F6D19">
        <w:rPr>
          <w:rFonts w:ascii="Times New Roman" w:eastAsia="Calibri" w:hAnsi="Times New Roman" w:cs="Nazanin"/>
          <w:sz w:val="19"/>
          <w:szCs w:val="21"/>
          <w:rtl/>
        </w:rPr>
        <w:instrText>&gt;&lt;/</w:instrText>
      </w:r>
      <w:r w:rsidRPr="002F6D19">
        <w:rPr>
          <w:rFonts w:ascii="Times New Roman" w:eastAsia="Calibri" w:hAnsi="Times New Roman" w:cs="Nazanin"/>
          <w:sz w:val="19"/>
          <w:szCs w:val="21"/>
        </w:rPr>
        <w:instrText>titles&gt;&lt;dates&gt;&lt;year&gt;1976&lt;/year&gt;&lt;/dates&gt;&lt;publisher&gt;John Wiley and Sons&lt;/publisher&gt;&lt;isbn&gt;0471651370&lt;/isbn&gt;&lt;urls&gt;&lt;/urls&gt;&lt;/record&gt;&lt;/Cite&gt;&lt;/EndNote</w:instrText>
      </w:r>
      <w:r w:rsidRPr="002F6D19">
        <w:rPr>
          <w:rFonts w:ascii="Times New Roman" w:eastAsia="Calibri" w:hAnsi="Times New Roman" w:cs="Nazanin"/>
          <w:sz w:val="19"/>
          <w:szCs w:val="21"/>
          <w:rtl/>
        </w:rPr>
        <w:instrText>&gt;</w:instrText>
      </w:r>
      <w:r w:rsidRPr="002F6D19">
        <w:rPr>
          <w:rFonts w:ascii="Times New Roman" w:eastAsia="Calibri" w:hAnsi="Times New Roman" w:cs="Nazanin"/>
          <w:sz w:val="19"/>
          <w:szCs w:val="21"/>
          <w:rtl/>
        </w:rPr>
        <w:fldChar w:fldCharType="separate"/>
      </w:r>
      <w:r w:rsidRPr="002F6D19">
        <w:rPr>
          <w:rFonts w:ascii="Times New Roman" w:eastAsia="Calibri" w:hAnsi="Times New Roman" w:cs="Nazanin"/>
          <w:sz w:val="19"/>
          <w:szCs w:val="21"/>
          <w:rtl/>
        </w:rPr>
        <w:t>(</w:t>
      </w:r>
      <w:hyperlink w:anchor="_ENREF_7" w:tooltip="Kausler, 1994 #1" w:history="1">
        <w:r w:rsidRPr="002F6D19">
          <w:rPr>
            <w:rStyle w:val="Hyperlink"/>
            <w:rFonts w:ascii="Times New Roman" w:eastAsia="Calibri" w:hAnsi="Times New Roman" w:cs="Nazanin"/>
            <w:color w:val="auto"/>
            <w:sz w:val="19"/>
            <w:szCs w:val="21"/>
            <w:u w:val="none"/>
            <w:rtl/>
          </w:rPr>
          <w:t>7-9</w:t>
        </w:r>
      </w:hyperlink>
      <w:r w:rsidRPr="002F6D19">
        <w:rPr>
          <w:rFonts w:ascii="Times New Roman" w:eastAsia="Calibri" w:hAnsi="Times New Roman" w:cs="Nazanin"/>
          <w:sz w:val="19"/>
          <w:szCs w:val="21"/>
          <w:rtl/>
        </w:rPr>
        <w:t>)</w:t>
      </w:r>
      <w:r w:rsidRPr="002F6D19">
        <w:rPr>
          <w:rFonts w:ascii="Times New Roman" w:eastAsia="Calibri" w:hAnsi="Times New Roman" w:cs="Nazanin"/>
          <w:sz w:val="19"/>
          <w:szCs w:val="21"/>
          <w:rtl/>
        </w:rPr>
        <w:fldChar w:fldCharType="end"/>
      </w:r>
      <w:r w:rsidRPr="002F6D19">
        <w:rPr>
          <w:rFonts w:ascii="Times New Roman" w:eastAsia="Calibri" w:hAnsi="Times New Roman" w:cs="Nazanin" w:hint="cs"/>
          <w:sz w:val="19"/>
          <w:szCs w:val="21"/>
          <w:rtl/>
        </w:rPr>
        <w:t>.</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بر طبق عق</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ده روانشناسان</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 xml:space="preserve">اطلاعات وارد شده به حافظه </w:t>
      </w:r>
      <w:r w:rsidR="00021DA7" w:rsidRPr="002F6D19">
        <w:rPr>
          <w:rFonts w:ascii="Times New Roman" w:eastAsia="Calibri" w:hAnsi="Times New Roman" w:cs="Nazanin" w:hint="cs"/>
          <w:sz w:val="19"/>
          <w:szCs w:val="21"/>
          <w:rtl/>
        </w:rPr>
        <w:t>بلندمدت</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 xml:space="preserve">به عکس </w:t>
      </w:r>
      <w:r w:rsidR="002A7D30" w:rsidRPr="002F6D19">
        <w:rPr>
          <w:rFonts w:ascii="Times New Roman" w:eastAsia="Calibri" w:hAnsi="Times New Roman" w:cs="Nazanin"/>
          <w:sz w:val="19"/>
          <w:szCs w:val="21"/>
          <w:rtl/>
        </w:rPr>
        <w:t>حافظه‌ها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حس</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 کوتاه مدت</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هرگز از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w:t>
      </w:r>
      <w:r w:rsidR="002A7D30" w:rsidRPr="002F6D19">
        <w:rPr>
          <w:rFonts w:ascii="Times New Roman" w:eastAsia="Calibri" w:hAnsi="Times New Roman" w:cs="Nazanin"/>
          <w:sz w:val="19"/>
          <w:szCs w:val="21"/>
          <w:rtl/>
        </w:rPr>
        <w:t>نم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‌رود</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و با بودن شرا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ط مناسب هم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شه قابل </w:t>
      </w:r>
      <w:r w:rsidR="002A7D30" w:rsidRPr="002F6D19">
        <w:rPr>
          <w:rFonts w:ascii="Times New Roman" w:eastAsia="Calibri" w:hAnsi="Times New Roman" w:cs="Nazanin"/>
          <w:sz w:val="19"/>
          <w:szCs w:val="21"/>
          <w:rtl/>
        </w:rPr>
        <w:t>بازيابي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ادآور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هستند. با وجود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w:t>
      </w:r>
      <w:r w:rsidR="00ED4EE5" w:rsidRPr="002F6D19">
        <w:rPr>
          <w:rFonts w:ascii="Times New Roman" w:eastAsia="Calibri" w:hAnsi="Times New Roman" w:cs="Nazanin" w:hint="cs"/>
          <w:sz w:val="19"/>
          <w:szCs w:val="21"/>
          <w:rtl/>
        </w:rPr>
        <w:t>، صاحب‌نظران</w:t>
      </w:r>
      <w:r w:rsidRPr="002F6D19">
        <w:rPr>
          <w:rFonts w:ascii="Times New Roman" w:eastAsia="Calibri" w:hAnsi="Times New Roman" w:cs="Nazanin" w:hint="cs"/>
          <w:sz w:val="19"/>
          <w:szCs w:val="21"/>
          <w:rtl/>
        </w:rPr>
        <w:t xml:space="preserve"> چند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علت 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امدن اطلاعات از حافظه </w:t>
      </w:r>
      <w:r w:rsidR="00021DA7" w:rsidRPr="002F6D19">
        <w:rPr>
          <w:rFonts w:ascii="Times New Roman" w:eastAsia="Calibri" w:hAnsi="Times New Roman" w:cs="Nazanin" w:hint="cs"/>
          <w:sz w:val="19"/>
          <w:szCs w:val="21"/>
          <w:rtl/>
        </w:rPr>
        <w:t>بلندمدت</w:t>
      </w:r>
      <w:r w:rsidRPr="002F6D19">
        <w:rPr>
          <w:rFonts w:ascii="Times New Roman" w:eastAsia="Calibri" w:hAnsi="Times New Roman" w:cs="Nazanin" w:hint="cs"/>
          <w:sz w:val="19"/>
          <w:szCs w:val="21"/>
          <w:rtl/>
        </w:rPr>
        <w:t xml:space="preserve"> ذکر </w:t>
      </w:r>
      <w:r w:rsidR="002A7D30" w:rsidRPr="002F6D19">
        <w:rPr>
          <w:rFonts w:ascii="Times New Roman" w:eastAsia="Calibri" w:hAnsi="Times New Roman" w:cs="Nazanin"/>
          <w:sz w:val="19"/>
          <w:szCs w:val="21"/>
          <w:rtl/>
        </w:rPr>
        <w:t>کرده‌اند</w:t>
      </w:r>
      <w:r w:rsidRPr="002F6D19">
        <w:rPr>
          <w:rFonts w:ascii="Times New Roman" w:eastAsia="Calibri" w:hAnsi="Times New Roman" w:cs="Nazanin" w:hint="cs"/>
          <w:sz w:val="19"/>
          <w:szCs w:val="21"/>
          <w:rtl/>
        </w:rPr>
        <w:t xml:space="preserve"> که در ز</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ر </w:t>
      </w:r>
      <w:r w:rsidR="00ED4EE5" w:rsidRPr="002F6D19">
        <w:rPr>
          <w:rFonts w:ascii="Times New Roman" w:eastAsia="Calibri" w:hAnsi="Times New Roman" w:cs="Nazanin" w:hint="cs"/>
          <w:sz w:val="19"/>
          <w:szCs w:val="21"/>
          <w:rtl/>
        </w:rPr>
        <w:t>آن‌ها</w:t>
      </w:r>
      <w:r w:rsidRPr="002F6D19">
        <w:rPr>
          <w:rFonts w:ascii="Times New Roman" w:eastAsia="Calibri" w:hAnsi="Times New Roman" w:cs="Nazanin" w:hint="cs"/>
          <w:sz w:val="19"/>
          <w:szCs w:val="21"/>
          <w:rtl/>
        </w:rPr>
        <w:t xml:space="preserve"> را توض</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ح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‌ده</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م</w:t>
      </w:r>
      <w:r w:rsidRPr="002F6D19">
        <w:rPr>
          <w:rFonts w:ascii="Times New Roman" w:eastAsia="Calibri" w:hAnsi="Times New Roman" w:cs="Nazanin" w:hint="cs"/>
          <w:sz w:val="19"/>
          <w:szCs w:val="21"/>
          <w:rtl/>
        </w:rPr>
        <w:t>.</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 xml:space="preserve">مفهوم واپس زدن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 سرکوب خاطرات که در نظر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ه روان پو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فرو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د شهرت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افته است به ناتوان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انسان در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ادآور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رو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دادها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ناخوش آ</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نده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ا امور وابسته به </w:t>
      </w:r>
      <w:r w:rsidR="00ED4EE5" w:rsidRPr="002F6D19">
        <w:rPr>
          <w:rFonts w:ascii="Times New Roman" w:eastAsia="Calibri" w:hAnsi="Times New Roman" w:cs="Nazanin" w:hint="cs"/>
          <w:sz w:val="19"/>
          <w:szCs w:val="21"/>
          <w:rtl/>
        </w:rPr>
        <w:t>آن‌ها</w:t>
      </w:r>
      <w:r w:rsidRPr="002F6D19">
        <w:rPr>
          <w:rFonts w:ascii="Times New Roman" w:eastAsia="Calibri" w:hAnsi="Times New Roman" w:cs="Nazanin" w:hint="cs"/>
          <w:sz w:val="19"/>
          <w:szCs w:val="21"/>
          <w:rtl/>
        </w:rPr>
        <w:t xml:space="preserve"> اشاره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‌کند</w:t>
      </w:r>
      <w:r w:rsidRPr="002F6D19">
        <w:rPr>
          <w:rFonts w:ascii="Times New Roman" w:eastAsia="Calibri" w:hAnsi="Times New Roman" w:cs="Nazanin" w:hint="cs"/>
          <w:sz w:val="19"/>
          <w:szCs w:val="21"/>
          <w:rtl/>
        </w:rPr>
        <w:t>. به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نوع فراموش</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اغلب فراموش</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ه</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جان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گو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ند. واپس زدن اطلاعات را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‌توان</w:t>
      </w:r>
      <w:r w:rsidRPr="002F6D19">
        <w:rPr>
          <w:rFonts w:ascii="Times New Roman" w:eastAsia="Calibri" w:hAnsi="Times New Roman" w:cs="Nazanin" w:hint="cs"/>
          <w:sz w:val="19"/>
          <w:szCs w:val="21"/>
          <w:rtl/>
        </w:rPr>
        <w:t xml:space="preserve"> مشکل باز</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به حساب آورد. طبق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نظر</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به دلا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نشانه‌ها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لازم 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باز</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خاطرات واپس زده در دسترس قرار ندارند. هر 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ز</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که امکان دسترس</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به </w:t>
      </w:r>
      <w:r w:rsidR="002A7D30" w:rsidRPr="002F6D19">
        <w:rPr>
          <w:rFonts w:ascii="Times New Roman" w:eastAsia="Calibri" w:hAnsi="Times New Roman" w:cs="Nazanin"/>
          <w:sz w:val="19"/>
          <w:szCs w:val="21"/>
          <w:rtl/>
        </w:rPr>
        <w:t>نشانه‌ها</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باز</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را 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شخص </w:t>
      </w:r>
      <w:r w:rsidR="00ED4EE5" w:rsidRPr="002F6D19">
        <w:rPr>
          <w:rFonts w:ascii="Times New Roman" w:eastAsia="Calibri" w:hAnsi="Times New Roman" w:cs="Nazanin" w:hint="cs"/>
          <w:sz w:val="19"/>
          <w:szCs w:val="21"/>
          <w:rtl/>
        </w:rPr>
        <w:t>امکان‌پذير</w:t>
      </w:r>
      <w:r w:rsidRPr="002F6D19">
        <w:rPr>
          <w:rFonts w:ascii="Times New Roman" w:eastAsia="Calibri" w:hAnsi="Times New Roman" w:cs="Nazanin" w:hint="cs"/>
          <w:sz w:val="19"/>
          <w:szCs w:val="21"/>
          <w:rtl/>
        </w:rPr>
        <w:t xml:space="preserve"> سازد راه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ادآور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را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‌گشا</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د</w:t>
      </w:r>
      <w:r w:rsidRPr="002F6D19">
        <w:rPr>
          <w:rFonts w:ascii="Times New Roman" w:eastAsia="Calibri" w:hAnsi="Times New Roman" w:cs="Nazanin" w:hint="cs"/>
          <w:sz w:val="19"/>
          <w:szCs w:val="21"/>
          <w:rtl/>
        </w:rPr>
        <w:t xml:space="preserve"> و موانع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ادآور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خاطرات را کنار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زند. روانکاوان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 تحل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ل گران روان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روش تداع</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آزاد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عن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گفتن آنچه را که به ذهن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‌رسد</w:t>
      </w:r>
      <w:r w:rsidRPr="002F6D19">
        <w:rPr>
          <w:rFonts w:ascii="Times New Roman" w:eastAsia="Calibri" w:hAnsi="Times New Roman" w:cs="Nazanin" w:hint="cs"/>
          <w:sz w:val="19"/>
          <w:szCs w:val="21"/>
          <w:rtl/>
        </w:rPr>
        <w:t xml:space="preserve"> را به هم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منظور بکار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‌برند</w:t>
      </w:r>
      <w:r w:rsidRPr="002F6D19">
        <w:rPr>
          <w:rFonts w:ascii="Times New Roman" w:eastAsia="Calibri" w:hAnsi="Times New Roman" w:cs="Nazanin" w:hint="cs"/>
          <w:sz w:val="19"/>
          <w:szCs w:val="21"/>
          <w:rtl/>
        </w:rPr>
        <w:t>. شخص ممکن است در ضمن تداع</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آزاد </w:t>
      </w:r>
      <w:r w:rsidR="002A7D30" w:rsidRPr="002F6D19">
        <w:rPr>
          <w:rFonts w:ascii="Times New Roman" w:eastAsia="Calibri" w:hAnsi="Times New Roman" w:cs="Nazanin"/>
          <w:sz w:val="19"/>
          <w:szCs w:val="21"/>
          <w:rtl/>
        </w:rPr>
        <w:t>نشانه‌ها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باز</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لازم را که به خاطرات فراموش شده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‌انجامد</w:t>
      </w:r>
      <w:r w:rsidRPr="002F6D19">
        <w:rPr>
          <w:rFonts w:ascii="Times New Roman" w:eastAsia="Calibri" w:hAnsi="Times New Roman" w:cs="Nazanin" w:hint="cs"/>
          <w:sz w:val="19"/>
          <w:szCs w:val="21"/>
          <w:rtl/>
        </w:rPr>
        <w:t xml:space="preserve"> پ</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دا کند.</w:t>
      </w:r>
    </w:p>
    <w:p w:rsidR="00AF04B7" w:rsidRPr="002F6D19" w:rsidRDefault="00ED4EE5" w:rsidP="002F6D19">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sz w:val="19"/>
          <w:szCs w:val="21"/>
          <w:rtl/>
        </w:rPr>
        <w:t>مهم‌تر</w:t>
      </w:r>
      <w:r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ن</w:t>
      </w:r>
      <w:r w:rsidR="00AF04B7" w:rsidRPr="002F6D19">
        <w:rPr>
          <w:rFonts w:ascii="Times New Roman" w:eastAsia="Calibri" w:hAnsi="Times New Roman" w:cs="Nazanin" w:hint="cs"/>
          <w:sz w:val="19"/>
          <w:szCs w:val="21"/>
          <w:rtl/>
        </w:rPr>
        <w:t xml:space="preserve"> عامل</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که روانشناسان برا</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ب</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اد ن</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امدن اطلاعات از حافظه </w:t>
      </w:r>
      <w:r w:rsidR="00021DA7" w:rsidRPr="002F6D19">
        <w:rPr>
          <w:rFonts w:ascii="Times New Roman" w:eastAsia="Calibri" w:hAnsi="Times New Roman" w:cs="Nazanin" w:hint="cs"/>
          <w:sz w:val="19"/>
          <w:szCs w:val="21"/>
          <w:rtl/>
        </w:rPr>
        <w:t>بلندمدت</w:t>
      </w:r>
      <w:r w:rsidR="00AF04B7" w:rsidRPr="002F6D19">
        <w:rPr>
          <w:rFonts w:ascii="Times New Roman" w:eastAsia="Calibri" w:hAnsi="Times New Roman" w:cs="Nazanin" w:hint="cs"/>
          <w:sz w:val="19"/>
          <w:szCs w:val="21"/>
          <w:rtl/>
        </w:rPr>
        <w:t xml:space="preserve"> ذکر </w:t>
      </w:r>
      <w:r w:rsidR="002A7D30" w:rsidRPr="002F6D19">
        <w:rPr>
          <w:rFonts w:ascii="Times New Roman" w:eastAsia="Calibri" w:hAnsi="Times New Roman" w:cs="Nazanin"/>
          <w:sz w:val="19"/>
          <w:szCs w:val="21"/>
          <w:rtl/>
        </w:rPr>
        <w:t>کرده‌اند</w:t>
      </w:r>
      <w:r w:rsidR="00AF04B7" w:rsidRPr="002F6D19">
        <w:rPr>
          <w:rFonts w:ascii="Times New Roman" w:eastAsia="Calibri" w:hAnsi="Times New Roman" w:cs="Nazanin" w:hint="cs"/>
          <w:sz w:val="19"/>
          <w:szCs w:val="21"/>
          <w:rtl/>
        </w:rPr>
        <w:t xml:space="preserve"> مشکل باز</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اب</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است. طبق ا</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ن نظر</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ه</w:t>
      </w:r>
      <w:r w:rsidRPr="002F6D19">
        <w:rPr>
          <w:rFonts w:ascii="Times New Roman" w:eastAsia="Calibri" w:hAnsi="Times New Roman" w:cs="Nazanin" w:hint="cs"/>
          <w:sz w:val="19"/>
          <w:szCs w:val="21"/>
          <w:rtl/>
        </w:rPr>
        <w:t xml:space="preserve">، </w:t>
      </w:r>
      <w:r w:rsidR="00AF04B7" w:rsidRPr="002F6D19">
        <w:rPr>
          <w:rFonts w:ascii="Times New Roman" w:eastAsia="Calibri" w:hAnsi="Times New Roman" w:cs="Nazanin" w:hint="cs"/>
          <w:sz w:val="19"/>
          <w:szCs w:val="21"/>
          <w:rtl/>
        </w:rPr>
        <w:t xml:space="preserve">آنچه به حافظه </w:t>
      </w:r>
      <w:r w:rsidR="00021DA7" w:rsidRPr="002F6D19">
        <w:rPr>
          <w:rFonts w:ascii="Times New Roman" w:eastAsia="Calibri" w:hAnsi="Times New Roman" w:cs="Nazanin" w:hint="cs"/>
          <w:sz w:val="19"/>
          <w:szCs w:val="21"/>
          <w:rtl/>
        </w:rPr>
        <w:t>بلندمدت</w:t>
      </w:r>
      <w:r w:rsidR="00AF04B7" w:rsidRPr="002F6D19">
        <w:rPr>
          <w:rFonts w:ascii="Times New Roman" w:eastAsia="Calibri" w:hAnsi="Times New Roman" w:cs="Nazanin" w:hint="cs"/>
          <w:sz w:val="19"/>
          <w:szCs w:val="21"/>
          <w:rtl/>
        </w:rPr>
        <w:t xml:space="preserve"> سپرده </w:t>
      </w:r>
      <w:r w:rsidR="002A7D30" w:rsidRPr="002F6D19">
        <w:rPr>
          <w:rFonts w:ascii="Times New Roman" w:eastAsia="Calibri" w:hAnsi="Times New Roman" w:cs="Nazanin"/>
          <w:sz w:val="19"/>
          <w:szCs w:val="21"/>
          <w:rtl/>
        </w:rPr>
        <w:t>م</w:t>
      </w:r>
      <w:r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00AF04B7" w:rsidRPr="002F6D19">
        <w:rPr>
          <w:rFonts w:ascii="Times New Roman" w:eastAsia="Calibri" w:hAnsi="Times New Roman" w:cs="Nazanin" w:hint="cs"/>
          <w:sz w:val="19"/>
          <w:szCs w:val="21"/>
          <w:rtl/>
        </w:rPr>
        <w:t xml:space="preserve"> هرگز از ب</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ن </w:t>
      </w:r>
      <w:r w:rsidR="002A7D30" w:rsidRPr="002F6D19">
        <w:rPr>
          <w:rFonts w:ascii="Times New Roman" w:eastAsia="Calibri" w:hAnsi="Times New Roman" w:cs="Nazanin"/>
          <w:sz w:val="19"/>
          <w:szCs w:val="21"/>
          <w:rtl/>
        </w:rPr>
        <w:t>نم</w:t>
      </w:r>
      <w:r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‌رود</w:t>
      </w:r>
      <w:r w:rsidR="00AF04B7" w:rsidRPr="002F6D19">
        <w:rPr>
          <w:rFonts w:ascii="Times New Roman" w:eastAsia="Calibri" w:hAnsi="Times New Roman" w:cs="Nazanin" w:hint="cs"/>
          <w:sz w:val="19"/>
          <w:szCs w:val="21"/>
          <w:rtl/>
        </w:rPr>
        <w:t xml:space="preserve"> و علت ا</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نکه ما </w:t>
      </w:r>
      <w:r w:rsidR="002A7D30" w:rsidRPr="002F6D19">
        <w:rPr>
          <w:rFonts w:ascii="Times New Roman" w:eastAsia="Calibri" w:hAnsi="Times New Roman" w:cs="Nazanin"/>
          <w:sz w:val="19"/>
          <w:szCs w:val="21"/>
          <w:rtl/>
        </w:rPr>
        <w:t>پاره‌ا</w:t>
      </w:r>
      <w:r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از مطالب </w:t>
      </w:r>
      <w:r w:rsidR="002A7D30" w:rsidRPr="002F6D19">
        <w:rPr>
          <w:rFonts w:ascii="Times New Roman" w:eastAsia="Calibri" w:hAnsi="Times New Roman" w:cs="Nazanin"/>
          <w:sz w:val="19"/>
          <w:szCs w:val="21"/>
          <w:rtl/>
        </w:rPr>
        <w:t>قبلاً</w:t>
      </w:r>
      <w:r w:rsidR="00AF04B7" w:rsidRPr="002F6D19">
        <w:rPr>
          <w:rFonts w:ascii="Times New Roman" w:eastAsia="Calibri" w:hAnsi="Times New Roman" w:cs="Nazanin" w:hint="cs"/>
          <w:sz w:val="19"/>
          <w:szCs w:val="21"/>
          <w:rtl/>
        </w:rPr>
        <w:t xml:space="preserve"> آموخته شده را </w:t>
      </w:r>
      <w:r w:rsidR="002A7D30" w:rsidRPr="002F6D19">
        <w:rPr>
          <w:rFonts w:ascii="Times New Roman" w:eastAsia="Calibri" w:hAnsi="Times New Roman" w:cs="Nazanin"/>
          <w:sz w:val="19"/>
          <w:szCs w:val="21"/>
          <w:rtl/>
        </w:rPr>
        <w:t>نم</w:t>
      </w:r>
      <w:r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‌توان</w:t>
      </w:r>
      <w:r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م</w:t>
      </w:r>
      <w:r w:rsidR="00AF04B7" w:rsidRPr="002F6D19">
        <w:rPr>
          <w:rFonts w:ascii="Times New Roman" w:eastAsia="Calibri" w:hAnsi="Times New Roman" w:cs="Nazanin" w:hint="cs"/>
          <w:sz w:val="19"/>
          <w:szCs w:val="21"/>
          <w:rtl/>
        </w:rPr>
        <w:t xml:space="preserve"> به </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اد ب</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اور</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م ا</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ن است که در باز</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اب</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آن‌ها</w:t>
      </w:r>
      <w:r w:rsidR="00AF04B7" w:rsidRPr="002F6D19">
        <w:rPr>
          <w:rFonts w:ascii="Times New Roman" w:eastAsia="Calibri" w:hAnsi="Times New Roman" w:cs="Nazanin" w:hint="cs"/>
          <w:sz w:val="19"/>
          <w:szCs w:val="21"/>
          <w:rtl/>
        </w:rPr>
        <w:t xml:space="preserve"> ناتوان</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م</w:t>
      </w:r>
      <w:r w:rsidRPr="002F6D19">
        <w:rPr>
          <w:rFonts w:ascii="Times New Roman" w:eastAsia="Calibri" w:hAnsi="Times New Roman" w:cs="Nazanin" w:hint="cs"/>
          <w:sz w:val="19"/>
          <w:szCs w:val="21"/>
          <w:rtl/>
        </w:rPr>
        <w:t xml:space="preserve">، </w:t>
      </w:r>
      <w:r w:rsidR="00AF04B7" w:rsidRPr="002F6D19">
        <w:rPr>
          <w:rFonts w:ascii="Times New Roman" w:eastAsia="Calibri" w:hAnsi="Times New Roman" w:cs="Nazanin" w:hint="cs"/>
          <w:sz w:val="19"/>
          <w:szCs w:val="21"/>
          <w:rtl/>
        </w:rPr>
        <w:t xml:space="preserve">وگرنه مطالب در حافظه ما موجود هستند. اگر </w:t>
      </w:r>
      <w:r w:rsidR="002A7D30" w:rsidRPr="002F6D19">
        <w:rPr>
          <w:rFonts w:ascii="Times New Roman" w:eastAsia="Calibri" w:hAnsi="Times New Roman" w:cs="Nazanin"/>
          <w:sz w:val="19"/>
          <w:szCs w:val="21"/>
          <w:rtl/>
        </w:rPr>
        <w:t>نشانه‌ها</w:t>
      </w:r>
      <w:r w:rsidR="00AF04B7" w:rsidRPr="002F6D19">
        <w:rPr>
          <w:rFonts w:ascii="Times New Roman" w:eastAsia="Calibri" w:hAnsi="Times New Roman" w:cs="Nazanin" w:hint="cs"/>
          <w:sz w:val="19"/>
          <w:szCs w:val="21"/>
          <w:rtl/>
        </w:rPr>
        <w:t xml:space="preserve"> </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ا </w:t>
      </w:r>
      <w:r w:rsidR="002A7D30" w:rsidRPr="002F6D19">
        <w:rPr>
          <w:rFonts w:ascii="Times New Roman" w:eastAsia="Calibri" w:hAnsi="Times New Roman" w:cs="Nazanin"/>
          <w:sz w:val="19"/>
          <w:szCs w:val="21"/>
          <w:rtl/>
        </w:rPr>
        <w:t>سرنخ‌ها</w:t>
      </w:r>
      <w:r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باز</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اب</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لازم را پ</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دا کن</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م </w:t>
      </w:r>
      <w:r w:rsidR="002A7D30" w:rsidRPr="002F6D19">
        <w:rPr>
          <w:rFonts w:ascii="Times New Roman" w:eastAsia="Calibri" w:hAnsi="Times New Roman" w:cs="Nazanin"/>
          <w:sz w:val="19"/>
          <w:szCs w:val="21"/>
          <w:rtl/>
        </w:rPr>
        <w:t>م</w:t>
      </w:r>
      <w:r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‌توان</w:t>
      </w:r>
      <w:r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م</w:t>
      </w:r>
      <w:r w:rsidR="00AF04B7" w:rsidRPr="002F6D19">
        <w:rPr>
          <w:rFonts w:ascii="Times New Roman" w:eastAsia="Calibri" w:hAnsi="Times New Roman" w:cs="Nazanin" w:hint="cs"/>
          <w:sz w:val="19"/>
          <w:szCs w:val="21"/>
          <w:rtl/>
        </w:rPr>
        <w:t xml:space="preserve"> اطلاعات فراموش شده را ب</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اد آور</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م. ا</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ن حالت درست مثل </w:t>
      </w:r>
      <w:r w:rsidR="002A7D30" w:rsidRPr="002F6D19">
        <w:rPr>
          <w:rFonts w:ascii="Times New Roman" w:eastAsia="Calibri" w:hAnsi="Times New Roman" w:cs="Nazanin"/>
          <w:sz w:val="19"/>
          <w:szCs w:val="21"/>
          <w:rtl/>
        </w:rPr>
        <w:t>پرونده‌ا</w:t>
      </w:r>
      <w:r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است که در با</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گان</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ذهن موجود است اما شماره آن را در دست ندار</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م و اگر شماره پرونده را در اخت</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ار داشته باش</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م به راحت</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م</w:t>
      </w:r>
      <w:r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‌توان</w:t>
      </w:r>
      <w:r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م</w:t>
      </w:r>
      <w:r w:rsidR="00AF04B7" w:rsidRPr="002F6D19">
        <w:rPr>
          <w:rFonts w:ascii="Times New Roman" w:eastAsia="Calibri" w:hAnsi="Times New Roman" w:cs="Nazanin" w:hint="cs"/>
          <w:sz w:val="19"/>
          <w:szCs w:val="21"/>
          <w:rtl/>
        </w:rPr>
        <w:t xml:space="preserve"> آنرا در با</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گان</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پ</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دا کن</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م. </w:t>
      </w:r>
      <w:r w:rsidRPr="002F6D19">
        <w:rPr>
          <w:rFonts w:ascii="Times New Roman" w:eastAsia="Calibri" w:hAnsi="Times New Roman" w:cs="Nazanin" w:hint="cs"/>
          <w:sz w:val="19"/>
          <w:szCs w:val="21"/>
          <w:rtl/>
        </w:rPr>
        <w:t>به‌عنوان</w:t>
      </w:r>
      <w:r w:rsidR="00AF04B7" w:rsidRPr="002F6D19">
        <w:rPr>
          <w:rFonts w:ascii="Times New Roman" w:eastAsia="Calibri" w:hAnsi="Times New Roman" w:cs="Nazanin" w:hint="cs"/>
          <w:sz w:val="19"/>
          <w:szCs w:val="21"/>
          <w:rtl/>
        </w:rPr>
        <w:t xml:space="preserve"> </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ک ق</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اس د</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گر</w:t>
      </w:r>
      <w:r w:rsidRPr="002F6D19">
        <w:rPr>
          <w:rFonts w:ascii="Times New Roman" w:eastAsia="Calibri" w:hAnsi="Times New Roman" w:cs="Nazanin" w:hint="cs"/>
          <w:sz w:val="19"/>
          <w:szCs w:val="21"/>
          <w:rtl/>
        </w:rPr>
        <w:t xml:space="preserve">، </w:t>
      </w:r>
      <w:r w:rsidR="00AF04B7" w:rsidRPr="002F6D19">
        <w:rPr>
          <w:rFonts w:ascii="Times New Roman" w:eastAsia="Calibri" w:hAnsi="Times New Roman" w:cs="Nazanin" w:hint="cs"/>
          <w:sz w:val="19"/>
          <w:szCs w:val="21"/>
          <w:rtl/>
        </w:rPr>
        <w:t>کوشش برا</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پ</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دا کردن مطلب</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از حافظه </w:t>
      </w:r>
      <w:r w:rsidR="00021DA7" w:rsidRPr="002F6D19">
        <w:rPr>
          <w:rFonts w:ascii="Times New Roman" w:eastAsia="Calibri" w:hAnsi="Times New Roman" w:cs="Nazanin" w:hint="cs"/>
          <w:sz w:val="19"/>
          <w:szCs w:val="21"/>
          <w:rtl/>
        </w:rPr>
        <w:t>بلندمدت</w:t>
      </w:r>
      <w:r w:rsidR="00AF04B7" w:rsidRPr="002F6D19">
        <w:rPr>
          <w:rFonts w:ascii="Times New Roman" w:eastAsia="Calibri" w:hAnsi="Times New Roman" w:cs="Nazanin" w:hint="cs"/>
          <w:sz w:val="19"/>
          <w:szCs w:val="21"/>
          <w:rtl/>
        </w:rPr>
        <w:t xml:space="preserve"> شب</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ه به پ</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دا کردن کتاب</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در </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ک کتابخانه بزرگ است. اگر ندان</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م که کتاب </w:t>
      </w:r>
      <w:r w:rsidRPr="002F6D19">
        <w:rPr>
          <w:rFonts w:ascii="Times New Roman" w:eastAsia="Calibri" w:hAnsi="Times New Roman" w:cs="Nazanin" w:hint="cs"/>
          <w:sz w:val="19"/>
          <w:szCs w:val="21"/>
          <w:rtl/>
        </w:rPr>
        <w:t>موردنظر</w:t>
      </w:r>
      <w:r w:rsidR="00AF04B7" w:rsidRPr="002F6D19">
        <w:rPr>
          <w:rFonts w:ascii="Times New Roman" w:eastAsia="Calibri" w:hAnsi="Times New Roman" w:cs="Nazanin" w:hint="cs"/>
          <w:sz w:val="19"/>
          <w:szCs w:val="21"/>
          <w:rtl/>
        </w:rPr>
        <w:t xml:space="preserve"> با چه رمز</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و در کجا قرار داده شده است </w:t>
      </w:r>
      <w:r w:rsidR="002A7D30" w:rsidRPr="002F6D19">
        <w:rPr>
          <w:rFonts w:ascii="Times New Roman" w:eastAsia="Calibri" w:hAnsi="Times New Roman" w:cs="Nazanin"/>
          <w:sz w:val="19"/>
          <w:szCs w:val="21"/>
          <w:rtl/>
        </w:rPr>
        <w:t>نم</w:t>
      </w:r>
      <w:r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‌توان</w:t>
      </w:r>
      <w:r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م</w:t>
      </w:r>
      <w:r w:rsidR="00AF04B7" w:rsidRPr="002F6D19">
        <w:rPr>
          <w:rFonts w:ascii="Times New Roman" w:eastAsia="Calibri" w:hAnsi="Times New Roman" w:cs="Nazanin" w:hint="cs"/>
          <w:sz w:val="19"/>
          <w:szCs w:val="21"/>
          <w:rtl/>
        </w:rPr>
        <w:t xml:space="preserve"> آنرا پ</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داکن</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م</w:t>
      </w:r>
      <w:r w:rsidRPr="002F6D19">
        <w:rPr>
          <w:rFonts w:ascii="Times New Roman" w:eastAsia="Calibri" w:hAnsi="Times New Roman" w:cs="Nazanin" w:hint="cs"/>
          <w:sz w:val="19"/>
          <w:szCs w:val="21"/>
          <w:rtl/>
        </w:rPr>
        <w:t xml:space="preserve">، </w:t>
      </w:r>
      <w:r w:rsidR="00AF04B7" w:rsidRPr="002F6D19">
        <w:rPr>
          <w:rFonts w:ascii="Times New Roman" w:eastAsia="Calibri" w:hAnsi="Times New Roman" w:cs="Nazanin" w:hint="cs"/>
          <w:sz w:val="19"/>
          <w:szCs w:val="21"/>
          <w:rtl/>
        </w:rPr>
        <w:t>هر چند که کتاب دلخواه ما در کتابخانه موجود باشد</w:t>
      </w:r>
      <w:r w:rsidR="002F6D19">
        <w:rPr>
          <w:rFonts w:ascii="Times New Roman" w:eastAsia="Calibri" w:hAnsi="Times New Roman" w:cs="Nazanin" w:hint="cs"/>
          <w:sz w:val="19"/>
          <w:szCs w:val="21"/>
          <w:rtl/>
        </w:rPr>
        <w:t xml:space="preserve"> </w:t>
      </w:r>
      <w:r w:rsidR="00AF04B7" w:rsidRPr="002F6D19">
        <w:rPr>
          <w:rFonts w:ascii="Times New Roman" w:eastAsia="Calibri" w:hAnsi="Times New Roman" w:cs="Nazanin"/>
          <w:sz w:val="19"/>
          <w:szCs w:val="21"/>
          <w:rtl/>
        </w:rPr>
        <w:fldChar w:fldCharType="begin"/>
      </w:r>
      <w:r w:rsidR="00AF04B7" w:rsidRPr="002F6D19">
        <w:rPr>
          <w:rFonts w:ascii="Times New Roman" w:eastAsia="Calibri" w:hAnsi="Times New Roman" w:cs="Nazanin"/>
          <w:sz w:val="19"/>
          <w:szCs w:val="21"/>
          <w:rtl/>
        </w:rPr>
        <w:instrText xml:space="preserve"> </w:instrText>
      </w:r>
      <w:r w:rsidR="00AF04B7" w:rsidRPr="002F6D19">
        <w:rPr>
          <w:rFonts w:ascii="Times New Roman" w:eastAsia="Calibri" w:hAnsi="Times New Roman" w:cs="Nazanin"/>
          <w:sz w:val="19"/>
          <w:szCs w:val="21"/>
        </w:rPr>
        <w:instrText>ADDIN EN.CITE &lt;EndNote&gt;&lt;Cite&gt;&lt;Author&gt;Helson&lt;/Author&gt;&lt;Year&gt;1964&lt;/Year&gt;&lt;RecNum&gt;9&lt;/RecNum&gt;&lt;DisplayText&gt;(10)&lt;/DisplayText&gt;&lt;record&gt;&lt;rec-number&gt;9&lt;/rec-number&gt;&lt;foreign-keys&gt;&lt;key app="EN" db-id="f02zrx9vzzwx04ezvwmxsxxzvsfvswz9azzt"&gt;9&lt;/key&gt;&lt;/foreign-keys&gt;&lt;ref-type name="Journal Article"&gt;17&lt;/ref-type&gt;&lt;contributors&gt;&lt;authors&gt;&lt;author&gt;Helson, Harry&lt;/author&gt;&lt;/authors&gt;&lt;/contributors&gt;&lt;titles&gt;&lt;title&gt;Adaptation-level theory&lt;/title&gt;&lt;/titles&gt;&lt;dates&gt;&lt;year&gt;1964&lt;/year&gt;&lt;/dates&gt;&lt;urls&gt;&lt;/urls&gt;&lt;/record&gt;&lt;/Cite&gt;&lt;/EndNote</w:instrText>
      </w:r>
      <w:r w:rsidR="00AF04B7" w:rsidRPr="002F6D19">
        <w:rPr>
          <w:rFonts w:ascii="Times New Roman" w:eastAsia="Calibri" w:hAnsi="Times New Roman" w:cs="Nazanin"/>
          <w:sz w:val="19"/>
          <w:szCs w:val="21"/>
          <w:rtl/>
        </w:rPr>
        <w:instrText>&gt;</w:instrText>
      </w:r>
      <w:r w:rsidR="00AF04B7" w:rsidRPr="002F6D19">
        <w:rPr>
          <w:rFonts w:ascii="Times New Roman" w:eastAsia="Calibri" w:hAnsi="Times New Roman" w:cs="Nazanin"/>
          <w:sz w:val="19"/>
          <w:szCs w:val="21"/>
          <w:rtl/>
        </w:rPr>
        <w:fldChar w:fldCharType="separate"/>
      </w:r>
      <w:r w:rsidR="00AF04B7" w:rsidRPr="002F6D19">
        <w:rPr>
          <w:rFonts w:ascii="Times New Roman" w:eastAsia="Calibri" w:hAnsi="Times New Roman" w:cs="Nazanin"/>
          <w:sz w:val="19"/>
          <w:szCs w:val="21"/>
          <w:rtl/>
        </w:rPr>
        <w:t>(</w:t>
      </w:r>
      <w:hyperlink w:anchor="_ENREF_10" w:tooltip="Helson, 1964 #9" w:history="1">
        <w:r w:rsidR="00AF04B7" w:rsidRPr="002F6D19">
          <w:rPr>
            <w:rStyle w:val="Hyperlink"/>
            <w:rFonts w:ascii="Times New Roman" w:eastAsia="Calibri" w:hAnsi="Times New Roman" w:cs="Nazanin"/>
            <w:color w:val="auto"/>
            <w:sz w:val="19"/>
            <w:szCs w:val="21"/>
            <w:u w:val="none"/>
            <w:rtl/>
          </w:rPr>
          <w:t>10</w:t>
        </w:r>
      </w:hyperlink>
      <w:r w:rsidR="00AF04B7" w:rsidRPr="002F6D19">
        <w:rPr>
          <w:rFonts w:ascii="Times New Roman" w:eastAsia="Calibri" w:hAnsi="Times New Roman" w:cs="Nazanin"/>
          <w:sz w:val="19"/>
          <w:szCs w:val="21"/>
          <w:rtl/>
        </w:rPr>
        <w:t>)</w:t>
      </w:r>
      <w:r w:rsidR="00AF04B7" w:rsidRPr="002F6D19">
        <w:rPr>
          <w:rFonts w:ascii="Times New Roman" w:eastAsia="Calibri" w:hAnsi="Times New Roman" w:cs="Nazanin"/>
          <w:sz w:val="19"/>
          <w:szCs w:val="21"/>
          <w:rtl/>
        </w:rPr>
        <w:fldChar w:fldCharType="end"/>
      </w:r>
      <w:r w:rsidR="002F6D19">
        <w:rPr>
          <w:rFonts w:ascii="Times New Roman" w:eastAsia="Calibri" w:hAnsi="Times New Roman" w:cs="Nazanin" w:hint="cs"/>
          <w:sz w:val="19"/>
          <w:szCs w:val="21"/>
          <w:rtl/>
        </w:rPr>
        <w:t>.</w:t>
      </w:r>
      <w:r w:rsidR="00AF04B7" w:rsidRPr="002F6D19">
        <w:rPr>
          <w:rFonts w:ascii="Times New Roman" w:eastAsia="Calibri" w:hAnsi="Times New Roman" w:cs="Nazanin" w:hint="cs"/>
          <w:sz w:val="19"/>
          <w:szCs w:val="21"/>
          <w:rtl/>
        </w:rPr>
        <w:t xml:space="preserve"> </w:t>
      </w:r>
    </w:p>
    <w:p w:rsidR="00AF04B7" w:rsidRPr="002F6D19" w:rsidRDefault="00AF04B7" w:rsidP="00AF04B7">
      <w:pPr>
        <w:spacing w:after="0" w:line="340" w:lineRule="exact"/>
        <w:ind w:firstLine="284"/>
        <w:jc w:val="both"/>
        <w:rPr>
          <w:rFonts w:ascii="Times New Roman" w:eastAsia="Calibri" w:hAnsi="Times New Roman" w:cs="Nazanin"/>
          <w:sz w:val="19"/>
          <w:szCs w:val="21"/>
          <w:vertAlign w:val="superscript"/>
          <w:rtl/>
        </w:rPr>
      </w:pPr>
      <w:r w:rsidRPr="002F6D19">
        <w:rPr>
          <w:rFonts w:ascii="Times New Roman" w:eastAsia="Calibri" w:hAnsi="Times New Roman" w:cs="Nazanin" w:hint="cs"/>
          <w:sz w:val="19"/>
          <w:szCs w:val="21"/>
          <w:rtl/>
        </w:rPr>
        <w:t>هدف از انجام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تحق</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ق بررس</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زان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ماران از </w:t>
      </w:r>
      <w:r w:rsidR="002A7D30" w:rsidRPr="002F6D19">
        <w:rPr>
          <w:rFonts w:ascii="Times New Roman" w:eastAsia="Calibri" w:hAnsi="Times New Roman" w:cs="Nazanin"/>
          <w:sz w:val="19"/>
          <w:szCs w:val="21"/>
          <w:rtl/>
        </w:rPr>
        <w:t>روش‌ها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آموزش</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به کار رفته در کل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ک و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ز تع</w:t>
      </w:r>
      <w:r w:rsidR="00D66098" w:rsidRPr="002F6D19">
        <w:rPr>
          <w:rFonts w:ascii="Times New Roman" w:eastAsia="Calibri" w:hAnsi="Times New Roman" w:cs="Nazanin" w:hint="cs"/>
          <w:sz w:val="19"/>
          <w:szCs w:val="21"/>
          <w:rtl/>
        </w:rPr>
        <w:t>يي</w:t>
      </w:r>
      <w:r w:rsidRPr="002F6D19">
        <w:rPr>
          <w:rFonts w:ascii="Times New Roman" w:eastAsia="Calibri" w:hAnsi="Times New Roman" w:cs="Nazanin" w:hint="cs"/>
          <w:sz w:val="19"/>
          <w:szCs w:val="21"/>
          <w:rtl/>
        </w:rPr>
        <w:t>ن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زان اثر سن و جنس </w:t>
      </w:r>
      <w:r w:rsidR="00ED4EE5" w:rsidRPr="002F6D19">
        <w:rPr>
          <w:rFonts w:ascii="Times New Roman" w:eastAsia="Calibri" w:hAnsi="Times New Roman" w:cs="Nazanin" w:hint="cs"/>
          <w:sz w:val="19"/>
          <w:szCs w:val="21"/>
          <w:rtl/>
        </w:rPr>
        <w:t>آن‌ها</w:t>
      </w:r>
      <w:r w:rsidRPr="002F6D19">
        <w:rPr>
          <w:rFonts w:ascii="Times New Roman" w:eastAsia="Calibri" w:hAnsi="Times New Roman" w:cs="Nazanin" w:hint="cs"/>
          <w:sz w:val="19"/>
          <w:szCs w:val="21"/>
          <w:rtl/>
        </w:rPr>
        <w:t xml:space="preserve"> در </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ادگ</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ر</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‌شان</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w:t>
      </w:r>
    </w:p>
    <w:p w:rsidR="00AF04B7" w:rsidRPr="00C7230F" w:rsidRDefault="00AF04B7" w:rsidP="00C7230F">
      <w:pPr>
        <w:pStyle w:val="Titrmatn"/>
        <w:bidi/>
        <w:rPr>
          <w:rtl/>
        </w:rPr>
      </w:pPr>
      <w:r w:rsidRPr="00C7230F">
        <w:rPr>
          <w:rtl/>
        </w:rPr>
        <w:lastRenderedPageBreak/>
        <w:fldChar w:fldCharType="begin"/>
      </w:r>
      <w:r w:rsidRPr="00C7230F">
        <w:rPr>
          <w:rtl/>
        </w:rPr>
        <w:instrText xml:space="preserve"> </w:instrText>
      </w:r>
      <w:r w:rsidRPr="00C7230F">
        <w:rPr>
          <w:rFonts w:hint="cs"/>
        </w:rPr>
        <w:instrText>TITLE</w:instrText>
      </w:r>
      <w:r w:rsidRPr="00C7230F">
        <w:rPr>
          <w:rFonts w:hint="cs"/>
          <w:rtl/>
        </w:rPr>
        <w:instrText xml:space="preserve">  "مواد و روش کار"  \* </w:instrText>
      </w:r>
      <w:r w:rsidRPr="00C7230F">
        <w:rPr>
          <w:rFonts w:hint="cs"/>
        </w:rPr>
        <w:instrText>MERGEFORMAT</w:instrText>
      </w:r>
      <w:r w:rsidRPr="00C7230F">
        <w:rPr>
          <w:rtl/>
        </w:rPr>
        <w:instrText xml:space="preserve"> </w:instrText>
      </w:r>
      <w:r w:rsidRPr="00C7230F">
        <w:rPr>
          <w:rtl/>
        </w:rPr>
        <w:fldChar w:fldCharType="separate"/>
      </w:r>
      <w:r w:rsidRPr="00C7230F">
        <w:rPr>
          <w:rtl/>
        </w:rPr>
        <w:t>مواد و روش کار</w:t>
      </w:r>
      <w:r w:rsidRPr="00C7230F">
        <w:rPr>
          <w:rtl/>
        </w:rPr>
        <w:fldChar w:fldCharType="end"/>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تحق</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ق </w:t>
      </w:r>
      <w:r w:rsidR="00ED4EE5" w:rsidRPr="002F6D19">
        <w:rPr>
          <w:rFonts w:ascii="Times New Roman" w:eastAsia="Calibri" w:hAnsi="Times New Roman" w:cs="Nazanin" w:hint="cs"/>
          <w:sz w:val="19"/>
          <w:szCs w:val="21"/>
          <w:rtl/>
        </w:rPr>
        <w:t>به‌صورت</w:t>
      </w:r>
      <w:r w:rsidRPr="002F6D19">
        <w:rPr>
          <w:rFonts w:ascii="Times New Roman" w:eastAsia="Calibri" w:hAnsi="Times New Roman" w:cs="Nazanin" w:hint="cs"/>
          <w:sz w:val="19"/>
          <w:szCs w:val="21"/>
          <w:rtl/>
        </w:rPr>
        <w:t xml:space="preserve"> توص</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ف</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-تحل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ل بوده و در آن از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ماران </w:t>
      </w:r>
      <w:r w:rsidR="007F6C20" w:rsidRPr="002F6D19">
        <w:rPr>
          <w:rFonts w:ascii="Times New Roman" w:eastAsia="Calibri" w:hAnsi="Times New Roman" w:cs="Nazanin" w:hint="cs"/>
          <w:sz w:val="19"/>
          <w:szCs w:val="21"/>
          <w:rtl/>
        </w:rPr>
        <w:t>مراجعه‌کننده</w:t>
      </w:r>
      <w:r w:rsidRPr="002F6D19">
        <w:rPr>
          <w:rFonts w:ascii="Times New Roman" w:eastAsia="Calibri" w:hAnsi="Times New Roman" w:cs="Nazanin" w:hint="cs"/>
          <w:sz w:val="19"/>
          <w:szCs w:val="21"/>
          <w:rtl/>
        </w:rPr>
        <w:t xml:space="preserve"> به کل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ک </w:t>
      </w:r>
      <w:r w:rsidR="007F6C20" w:rsidRPr="002F6D19">
        <w:rPr>
          <w:rFonts w:ascii="Times New Roman" w:eastAsia="Calibri" w:hAnsi="Times New Roman" w:cs="Nazanin" w:hint="cs"/>
          <w:sz w:val="19"/>
          <w:szCs w:val="21"/>
          <w:rtl/>
        </w:rPr>
        <w:t>دندان‌پزشک</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البرز اروم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ه با رده سن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18 سال به بالا </w:t>
      </w:r>
      <w:r w:rsidR="00ED4EE5" w:rsidRPr="002F6D19">
        <w:rPr>
          <w:rFonts w:ascii="Times New Roman" w:eastAsia="Calibri" w:hAnsi="Times New Roman" w:cs="Nazanin" w:hint="cs"/>
          <w:sz w:val="19"/>
          <w:szCs w:val="21"/>
          <w:rtl/>
        </w:rPr>
        <w:t>به‌صورت</w:t>
      </w:r>
      <w:r w:rsidRPr="002F6D19">
        <w:rPr>
          <w:rFonts w:ascii="Times New Roman" w:eastAsia="Calibri" w:hAnsi="Times New Roman" w:cs="Nazanin" w:hint="cs"/>
          <w:sz w:val="19"/>
          <w:szCs w:val="21"/>
          <w:rtl/>
        </w:rPr>
        <w:t xml:space="preserve"> تصادف</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به 4 گروه تقس</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 شدند</w:t>
      </w:r>
      <w:r w:rsidRPr="002F6D19">
        <w:rPr>
          <w:rFonts w:ascii="Times New Roman" w:eastAsia="Calibri" w:hAnsi="Times New Roman" w:cs="Nazanin"/>
          <w:sz w:val="19"/>
          <w:szCs w:val="21"/>
        </w:rPr>
        <w:t>.</w:t>
      </w:r>
      <w:r w:rsidRPr="002F6D19">
        <w:rPr>
          <w:rFonts w:ascii="Times New Roman" w:eastAsia="Calibri" w:hAnsi="Times New Roman" w:cs="Nazanin" w:hint="cs"/>
          <w:sz w:val="19"/>
          <w:szCs w:val="21"/>
          <w:rtl/>
        </w:rPr>
        <w:t xml:space="preserve"> در گروه اول تعداد 54 نفر زن و 36 نفر مرد آموزش داده شدند که آقا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ان 40 درصد و </w:t>
      </w:r>
      <w:r w:rsidR="002A7D30" w:rsidRPr="002F6D19">
        <w:rPr>
          <w:rFonts w:ascii="Times New Roman" w:eastAsia="Calibri" w:hAnsi="Times New Roman" w:cs="Nazanin"/>
          <w:sz w:val="19"/>
          <w:szCs w:val="21"/>
          <w:rtl/>
        </w:rPr>
        <w:t>خانم‌ها</w:t>
      </w:r>
      <w:r w:rsidRPr="002F6D19">
        <w:rPr>
          <w:rFonts w:ascii="Times New Roman" w:eastAsia="Calibri" w:hAnsi="Times New Roman" w:cs="Nazanin" w:hint="cs"/>
          <w:sz w:val="19"/>
          <w:szCs w:val="21"/>
          <w:rtl/>
        </w:rPr>
        <w:t xml:space="preserve"> 60 درصد حضور داشتند. 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90 نفر گروه اول فقط </w:t>
      </w:r>
      <w:r w:rsidR="00ED4EE5" w:rsidRPr="002F6D19">
        <w:rPr>
          <w:rFonts w:ascii="Times New Roman" w:eastAsia="Calibri" w:hAnsi="Times New Roman" w:cs="Nazanin" w:hint="cs"/>
          <w:sz w:val="19"/>
          <w:szCs w:val="21"/>
          <w:rtl/>
        </w:rPr>
        <w:t>به‌صورت</w:t>
      </w:r>
      <w:r w:rsidRPr="002F6D19">
        <w:rPr>
          <w:rFonts w:ascii="Times New Roman" w:eastAsia="Calibri" w:hAnsi="Times New Roman" w:cs="Nazanin" w:hint="cs"/>
          <w:sz w:val="19"/>
          <w:szCs w:val="21"/>
          <w:rtl/>
        </w:rPr>
        <w:t xml:space="preserve"> شفاه</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آموزش بهداشت دهان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داده شد.</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در گروه دوم تعداد 56 نفر زن و 34 نفر مرد آموزش داده شدند که آقا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ان 37.8 درصد و </w:t>
      </w:r>
      <w:r w:rsidR="002A7D30" w:rsidRPr="002F6D19">
        <w:rPr>
          <w:rFonts w:ascii="Times New Roman" w:eastAsia="Calibri" w:hAnsi="Times New Roman" w:cs="Nazanin"/>
          <w:sz w:val="19"/>
          <w:szCs w:val="21"/>
          <w:rtl/>
        </w:rPr>
        <w:t>خانم‌ها</w:t>
      </w:r>
      <w:r w:rsidRPr="002F6D19">
        <w:rPr>
          <w:rFonts w:ascii="Times New Roman" w:eastAsia="Calibri" w:hAnsi="Times New Roman" w:cs="Nazanin" w:hint="cs"/>
          <w:sz w:val="19"/>
          <w:szCs w:val="21"/>
          <w:rtl/>
        </w:rPr>
        <w:t xml:space="preserve"> 62.2 درصد حضور داشتند. 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90 نفر گروه دوم </w:t>
      </w:r>
      <w:r w:rsidR="00ED4EE5" w:rsidRPr="002F6D19">
        <w:rPr>
          <w:rFonts w:ascii="Times New Roman" w:eastAsia="Calibri" w:hAnsi="Times New Roman" w:cs="Nazanin" w:hint="cs"/>
          <w:sz w:val="19"/>
          <w:szCs w:val="21"/>
          <w:rtl/>
        </w:rPr>
        <w:t>علاوه</w:t>
      </w:r>
      <w:r w:rsidRPr="002F6D19">
        <w:rPr>
          <w:rFonts w:ascii="Times New Roman" w:eastAsia="Calibri" w:hAnsi="Times New Roman" w:cs="Nazanin" w:hint="cs"/>
          <w:sz w:val="19"/>
          <w:szCs w:val="21"/>
          <w:rtl/>
        </w:rPr>
        <w:t xml:space="preserve"> بر آموزش شفاه</w:t>
      </w:r>
      <w:r w:rsidR="00D66098" w:rsidRPr="002F6D19">
        <w:rPr>
          <w:rFonts w:ascii="Times New Roman" w:eastAsia="Calibri" w:hAnsi="Times New Roman" w:cs="Nazanin" w:hint="cs"/>
          <w:sz w:val="19"/>
          <w:szCs w:val="21"/>
          <w:rtl/>
        </w:rPr>
        <w:t>ي</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از نشان دادن رو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مدل دندان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ز استفاده شد.</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در گروه سوم تعداد 48 نفر زن و 42 نفر مرد آموزش داده شدند که آقا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ان 46.7 درصد و </w:t>
      </w:r>
      <w:r w:rsidR="002A7D30" w:rsidRPr="002F6D19">
        <w:rPr>
          <w:rFonts w:ascii="Times New Roman" w:eastAsia="Calibri" w:hAnsi="Times New Roman" w:cs="Nazanin"/>
          <w:sz w:val="19"/>
          <w:szCs w:val="21"/>
          <w:rtl/>
        </w:rPr>
        <w:t>خانم‌ها</w:t>
      </w:r>
      <w:r w:rsidRPr="002F6D19">
        <w:rPr>
          <w:rFonts w:ascii="Times New Roman" w:eastAsia="Calibri" w:hAnsi="Times New Roman" w:cs="Nazanin" w:hint="cs"/>
          <w:sz w:val="19"/>
          <w:szCs w:val="21"/>
          <w:rtl/>
        </w:rPr>
        <w:t xml:space="preserve"> 53.3 درصد حضور داشتند. 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90 نفر گروه سوم پس از انجام دادن مراحل آموزش شفاه</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 نشان دادن مراحل بهداشت دهان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رو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مدل دندان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ک آزمون بهداشت دهان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مطابق </w:t>
      </w:r>
      <w:r w:rsidR="007F6C20" w:rsidRPr="002F6D19">
        <w:rPr>
          <w:rFonts w:ascii="Times New Roman" w:eastAsia="Calibri" w:hAnsi="Times New Roman" w:cs="Nazanin" w:hint="cs"/>
          <w:sz w:val="19"/>
          <w:szCs w:val="21"/>
          <w:rtl/>
        </w:rPr>
        <w:t>چک‌ليست</w:t>
      </w:r>
      <w:r w:rsidR="002A7D30"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ضم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مه الف) گرفته شده و اشکالات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مار اصلاح و سپس </w:t>
      </w:r>
      <w:r w:rsidR="00ED4EE5" w:rsidRPr="002F6D19">
        <w:rPr>
          <w:rFonts w:ascii="Times New Roman" w:eastAsia="Calibri" w:hAnsi="Times New Roman" w:cs="Nazanin"/>
          <w:sz w:val="19"/>
          <w:szCs w:val="21"/>
          <w:rtl/>
        </w:rPr>
        <w:t>مجدداً</w:t>
      </w:r>
      <w:r w:rsidRPr="002F6D19">
        <w:rPr>
          <w:rFonts w:ascii="Times New Roman" w:eastAsia="Calibri" w:hAnsi="Times New Roman" w:cs="Nazanin" w:hint="cs"/>
          <w:sz w:val="19"/>
          <w:szCs w:val="21"/>
          <w:rtl/>
        </w:rPr>
        <w:t xml:space="preserve"> توسط </w:t>
      </w:r>
      <w:r w:rsidR="007F6C20" w:rsidRPr="002F6D19">
        <w:rPr>
          <w:rFonts w:ascii="Times New Roman" w:eastAsia="Calibri" w:hAnsi="Times New Roman" w:cs="Nazanin" w:hint="cs"/>
          <w:sz w:val="19"/>
          <w:szCs w:val="21"/>
          <w:rtl/>
        </w:rPr>
        <w:t>چک‌ليست</w:t>
      </w:r>
      <w:r w:rsidRPr="002F6D19">
        <w:rPr>
          <w:rFonts w:ascii="Times New Roman" w:eastAsia="Calibri" w:hAnsi="Times New Roman" w:cs="Nazanin" w:hint="cs"/>
          <w:sz w:val="19"/>
          <w:szCs w:val="21"/>
          <w:rtl/>
        </w:rPr>
        <w:t xml:space="preserve"> ارز</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 نتا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ج ثبت گرد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د. در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گروه </w:t>
      </w:r>
      <w:r w:rsidR="00021DA7" w:rsidRPr="002F6D19">
        <w:rPr>
          <w:rFonts w:ascii="Times New Roman" w:eastAsia="Calibri" w:hAnsi="Times New Roman" w:cs="Nazanin"/>
          <w:sz w:val="19"/>
          <w:szCs w:val="21"/>
          <w:rtl/>
        </w:rPr>
        <w:t>آموزش‌ها</w:t>
      </w:r>
      <w:r w:rsidRPr="002F6D19">
        <w:rPr>
          <w:rFonts w:ascii="Times New Roman" w:eastAsia="Calibri" w:hAnsi="Times New Roman" w:cs="Nazanin" w:hint="cs"/>
          <w:sz w:val="19"/>
          <w:szCs w:val="21"/>
          <w:rtl/>
        </w:rPr>
        <w:t xml:space="preserve"> با ف</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دبک همراه بود.</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در گروه چهارم تعداد 56 نفر زن و 34 نفر مرد آموزش داده شدند که آقا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ان 37.8 درصد و </w:t>
      </w:r>
      <w:r w:rsidR="002A7D30" w:rsidRPr="002F6D19">
        <w:rPr>
          <w:rFonts w:ascii="Times New Roman" w:eastAsia="Calibri" w:hAnsi="Times New Roman" w:cs="Nazanin"/>
          <w:sz w:val="19"/>
          <w:szCs w:val="21"/>
          <w:rtl/>
        </w:rPr>
        <w:t>خانم‌ها</w:t>
      </w:r>
      <w:r w:rsidRPr="002F6D19">
        <w:rPr>
          <w:rFonts w:ascii="Times New Roman" w:eastAsia="Calibri" w:hAnsi="Times New Roman" w:cs="Nazanin" w:hint="cs"/>
          <w:sz w:val="19"/>
          <w:szCs w:val="21"/>
          <w:rtl/>
        </w:rPr>
        <w:t xml:space="preserve"> 62.2 درصد حضور داشتند. 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90 نفر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گروه </w:t>
      </w:r>
      <w:r w:rsidR="00ED4EE5" w:rsidRPr="002F6D19">
        <w:rPr>
          <w:rFonts w:ascii="Times New Roman" w:eastAsia="Calibri" w:hAnsi="Times New Roman" w:cs="Nazanin" w:hint="cs"/>
          <w:sz w:val="19"/>
          <w:szCs w:val="21"/>
          <w:rtl/>
        </w:rPr>
        <w:t>علاوه</w:t>
      </w:r>
      <w:r w:rsidRPr="002F6D19">
        <w:rPr>
          <w:rFonts w:ascii="Times New Roman" w:eastAsia="Calibri" w:hAnsi="Times New Roman" w:cs="Nazanin" w:hint="cs"/>
          <w:sz w:val="19"/>
          <w:szCs w:val="21"/>
          <w:rtl/>
        </w:rPr>
        <w:t xml:space="preserve"> بر آموزش شفاه</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 نشان دادن رو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مدل دندان</w:t>
      </w:r>
      <w:r w:rsidR="00D66098" w:rsidRPr="002F6D19">
        <w:rPr>
          <w:rFonts w:ascii="Times New Roman" w:eastAsia="Calibri" w:hAnsi="Times New Roman" w:cs="Nazanin" w:hint="cs"/>
          <w:sz w:val="19"/>
          <w:szCs w:val="21"/>
          <w:rtl/>
        </w:rPr>
        <w:t>ي</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در داخل دهان خود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ز </w:t>
      </w:r>
      <w:r w:rsidR="00021DA7" w:rsidRPr="002F6D19">
        <w:rPr>
          <w:rFonts w:ascii="Times New Roman" w:eastAsia="Calibri" w:hAnsi="Times New Roman" w:cs="Nazanin"/>
          <w:sz w:val="19"/>
          <w:szCs w:val="21"/>
          <w:rtl/>
        </w:rPr>
        <w:t>آموزش‌ها</w:t>
      </w:r>
      <w:r w:rsidRPr="002F6D19">
        <w:rPr>
          <w:rFonts w:ascii="Times New Roman" w:eastAsia="Calibri" w:hAnsi="Times New Roman" w:cs="Nazanin" w:hint="cs"/>
          <w:sz w:val="19"/>
          <w:szCs w:val="21"/>
          <w:rtl/>
        </w:rPr>
        <w:t xml:space="preserve"> داده شد. بلافاصله بعد از آموزش</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آزمون عمل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از چگونگ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استفاده از نخ دندان و مسواک</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از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ماران به عمل آمد سپس اشکالات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مار اصلاح و </w:t>
      </w:r>
      <w:r w:rsidR="00ED4EE5" w:rsidRPr="002F6D19">
        <w:rPr>
          <w:rFonts w:ascii="Times New Roman" w:eastAsia="Calibri" w:hAnsi="Times New Roman" w:cs="Nazanin"/>
          <w:sz w:val="19"/>
          <w:szCs w:val="21"/>
          <w:rtl/>
        </w:rPr>
        <w:t>مجدداً</w:t>
      </w:r>
      <w:r w:rsidRPr="002F6D19">
        <w:rPr>
          <w:rFonts w:ascii="Times New Roman" w:eastAsia="Calibri" w:hAnsi="Times New Roman" w:cs="Nazanin" w:hint="cs"/>
          <w:sz w:val="19"/>
          <w:szCs w:val="21"/>
          <w:rtl/>
        </w:rPr>
        <w:t xml:space="preserve"> توسط </w:t>
      </w:r>
      <w:r w:rsidR="007F6C20" w:rsidRPr="002F6D19">
        <w:rPr>
          <w:rFonts w:ascii="Times New Roman" w:eastAsia="Calibri" w:hAnsi="Times New Roman" w:cs="Nazanin" w:hint="cs"/>
          <w:sz w:val="19"/>
          <w:szCs w:val="21"/>
          <w:rtl/>
        </w:rPr>
        <w:t>چک‌ليست</w:t>
      </w:r>
      <w:r w:rsidRPr="002F6D19">
        <w:rPr>
          <w:rFonts w:ascii="Times New Roman" w:eastAsia="Calibri" w:hAnsi="Times New Roman" w:cs="Nazanin" w:hint="cs"/>
          <w:sz w:val="19"/>
          <w:szCs w:val="21"/>
          <w:rtl/>
        </w:rPr>
        <w:t xml:space="preserve"> ارز</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 نتا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ج ثبت گرد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د.</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فرمول حجم نمونه 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هر گروه از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طر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ق به دست آمد</w:t>
      </w:r>
      <w:r w:rsidR="00ED4EE5" w:rsidRPr="002F6D19">
        <w:rPr>
          <w:rFonts w:ascii="Times New Roman" w:eastAsia="Calibri" w:hAnsi="Times New Roman" w:cs="Nazanin" w:hint="cs"/>
          <w:sz w:val="19"/>
          <w:szCs w:val="21"/>
          <w:rtl/>
        </w:rPr>
        <w:t xml:space="preserve">: </w:t>
      </w:r>
    </w:p>
    <w:p w:rsidR="00AF04B7" w:rsidRPr="002F6D19" w:rsidRDefault="00AF04B7" w:rsidP="00AF04B7">
      <w:pPr>
        <w:spacing w:after="0" w:line="340" w:lineRule="exact"/>
        <w:ind w:firstLine="284"/>
        <w:jc w:val="both"/>
        <w:rPr>
          <w:rFonts w:ascii="Times New Roman" w:eastAsia="Calibri" w:hAnsi="Times New Roman" w:cs="Nazanin"/>
          <w:sz w:val="19"/>
          <w:szCs w:val="21"/>
        </w:rPr>
      </w:pPr>
      <w:r w:rsidRPr="002F6D19">
        <w:rPr>
          <w:rFonts w:ascii="Times New Roman" w:eastAsia="Calibri" w:hAnsi="Times New Roman" w:cs="Nazanin"/>
          <w:sz w:val="19"/>
          <w:szCs w:val="21"/>
        </w:rPr>
        <w:t>N</w:t>
      </w:r>
      <w:proofErr w:type="gramStart"/>
      <w:r w:rsidRPr="002F6D19">
        <w:rPr>
          <w:rFonts w:ascii="Times New Roman" w:eastAsia="Calibri" w:hAnsi="Times New Roman" w:cs="Nazanin"/>
          <w:sz w:val="19"/>
          <w:szCs w:val="21"/>
        </w:rPr>
        <w:t>=(</w:t>
      </w:r>
      <w:proofErr w:type="gramEnd"/>
      <w:r w:rsidRPr="002F6D19">
        <w:rPr>
          <w:rFonts w:ascii="Times New Roman" w:eastAsia="Calibri" w:hAnsi="Times New Roman" w:cs="Nazanin"/>
          <w:sz w:val="19"/>
          <w:szCs w:val="21"/>
        </w:rPr>
        <w:t>Z</w:t>
      </w:r>
      <w:r w:rsidRPr="002F6D19">
        <w:rPr>
          <w:rFonts w:ascii="Times New Roman" w:eastAsia="Calibri" w:hAnsi="Times New Roman" w:cs="Nazanin"/>
          <w:sz w:val="19"/>
          <w:szCs w:val="21"/>
          <w:vertAlign w:val="subscript"/>
        </w:rPr>
        <w:t>α/2</w:t>
      </w:r>
      <w:r w:rsidRPr="002F6D19">
        <w:rPr>
          <w:rFonts w:ascii="Times New Roman" w:eastAsia="Calibri" w:hAnsi="Times New Roman" w:cs="Nazanin"/>
          <w:sz w:val="19"/>
          <w:szCs w:val="21"/>
        </w:rPr>
        <w:t>)</w:t>
      </w:r>
      <w:r w:rsidRPr="002F6D19">
        <w:rPr>
          <w:rFonts w:ascii="Times New Roman" w:eastAsia="Calibri" w:hAnsi="Times New Roman" w:cs="Nazanin"/>
          <w:sz w:val="19"/>
          <w:szCs w:val="21"/>
          <w:vertAlign w:val="superscript"/>
        </w:rPr>
        <w:t>2</w:t>
      </w:r>
      <w:r w:rsidRPr="002F6D19">
        <w:rPr>
          <w:rFonts w:ascii="Times New Roman" w:eastAsia="Calibri" w:hAnsi="Times New Roman" w:cs="Nazanin"/>
          <w:sz w:val="19"/>
          <w:szCs w:val="21"/>
        </w:rPr>
        <w:t>[P</w:t>
      </w:r>
      <w:r w:rsidRPr="002F6D19">
        <w:rPr>
          <w:rFonts w:ascii="Times New Roman" w:eastAsia="Calibri" w:hAnsi="Times New Roman" w:cs="Nazanin"/>
          <w:sz w:val="19"/>
          <w:szCs w:val="21"/>
          <w:vertAlign w:val="subscript"/>
        </w:rPr>
        <w:t>1</w:t>
      </w:r>
      <w:r w:rsidRPr="002F6D19">
        <w:rPr>
          <w:rFonts w:ascii="Times New Roman" w:eastAsia="Calibri" w:hAnsi="Times New Roman" w:cs="Nazanin"/>
          <w:sz w:val="19"/>
          <w:szCs w:val="21"/>
        </w:rPr>
        <w:t>(1-P</w:t>
      </w:r>
      <w:r w:rsidRPr="002F6D19">
        <w:rPr>
          <w:rFonts w:ascii="Times New Roman" w:eastAsia="Calibri" w:hAnsi="Times New Roman" w:cs="Nazanin"/>
          <w:sz w:val="19"/>
          <w:szCs w:val="21"/>
          <w:vertAlign w:val="subscript"/>
        </w:rPr>
        <w:t>1</w:t>
      </w:r>
      <w:r w:rsidRPr="002F6D19">
        <w:rPr>
          <w:rFonts w:ascii="Times New Roman" w:eastAsia="Calibri" w:hAnsi="Times New Roman" w:cs="Nazanin"/>
          <w:sz w:val="19"/>
          <w:szCs w:val="21"/>
        </w:rPr>
        <w:t>)+P</w:t>
      </w:r>
      <w:r w:rsidRPr="002F6D19">
        <w:rPr>
          <w:rFonts w:ascii="Times New Roman" w:eastAsia="Calibri" w:hAnsi="Times New Roman" w:cs="Nazanin"/>
          <w:sz w:val="19"/>
          <w:szCs w:val="21"/>
          <w:vertAlign w:val="subscript"/>
        </w:rPr>
        <w:t>2</w:t>
      </w:r>
      <w:r w:rsidRPr="002F6D19">
        <w:rPr>
          <w:rFonts w:ascii="Times New Roman" w:eastAsia="Calibri" w:hAnsi="Times New Roman" w:cs="Nazanin"/>
          <w:sz w:val="19"/>
          <w:szCs w:val="21"/>
        </w:rPr>
        <w:t>(1-P</w:t>
      </w:r>
      <w:r w:rsidRPr="002F6D19">
        <w:rPr>
          <w:rFonts w:ascii="Times New Roman" w:eastAsia="Calibri" w:hAnsi="Times New Roman" w:cs="Nazanin"/>
          <w:sz w:val="19"/>
          <w:szCs w:val="21"/>
          <w:vertAlign w:val="subscript"/>
        </w:rPr>
        <w:t>2</w:t>
      </w:r>
      <w:r w:rsidRPr="002F6D19">
        <w:rPr>
          <w:rFonts w:ascii="Times New Roman" w:eastAsia="Calibri" w:hAnsi="Times New Roman" w:cs="Nazanin"/>
          <w:sz w:val="19"/>
          <w:szCs w:val="21"/>
        </w:rPr>
        <w:t>)]/d</w:t>
      </w:r>
      <w:r w:rsidRPr="002F6D19">
        <w:rPr>
          <w:rFonts w:ascii="Times New Roman" w:eastAsia="Calibri" w:hAnsi="Times New Roman" w:cs="Nazanin"/>
          <w:sz w:val="19"/>
          <w:szCs w:val="21"/>
          <w:vertAlign w:val="superscript"/>
        </w:rPr>
        <w:t>2</w:t>
      </w:r>
    </w:p>
    <w:p w:rsidR="00AF04B7" w:rsidRPr="002F6D19" w:rsidRDefault="00AF04B7" w:rsidP="00AF04B7">
      <w:pPr>
        <w:spacing w:after="0" w:line="340" w:lineRule="exact"/>
        <w:ind w:firstLine="284"/>
        <w:jc w:val="both"/>
        <w:rPr>
          <w:rFonts w:ascii="Times New Roman" w:eastAsia="Calibri" w:hAnsi="Times New Roman" w:cs="Nazanin"/>
          <w:sz w:val="19"/>
          <w:szCs w:val="21"/>
        </w:rPr>
      </w:pPr>
      <w:r w:rsidRPr="002F6D19">
        <w:rPr>
          <w:rFonts w:ascii="Times New Roman" w:eastAsia="Calibri" w:hAnsi="Times New Roman" w:cs="Nazanin"/>
          <w:sz w:val="19"/>
          <w:szCs w:val="21"/>
        </w:rPr>
        <w:t>N=1.96</w:t>
      </w:r>
      <w:r w:rsidRPr="002F6D19">
        <w:rPr>
          <w:rFonts w:ascii="Times New Roman" w:eastAsia="Calibri" w:hAnsi="Times New Roman" w:cs="Nazanin"/>
          <w:sz w:val="19"/>
          <w:szCs w:val="21"/>
          <w:vertAlign w:val="superscript"/>
        </w:rPr>
        <w:t>2</w:t>
      </w:r>
      <w:r w:rsidRPr="002F6D19">
        <w:rPr>
          <w:rFonts w:ascii="Times New Roman" w:eastAsia="Calibri" w:hAnsi="Times New Roman" w:cs="Nazanin"/>
          <w:sz w:val="19"/>
          <w:szCs w:val="21"/>
        </w:rPr>
        <w:t>*0.5/0.15</w:t>
      </w:r>
      <w:r w:rsidRPr="002F6D19">
        <w:rPr>
          <w:rFonts w:ascii="Times New Roman" w:eastAsia="Calibri" w:hAnsi="Times New Roman" w:cs="Nazanin"/>
          <w:sz w:val="19"/>
          <w:szCs w:val="21"/>
          <w:vertAlign w:val="superscript"/>
        </w:rPr>
        <w:t>2</w:t>
      </w:r>
      <w:r w:rsidRPr="002F6D19">
        <w:rPr>
          <w:rFonts w:ascii="Times New Roman" w:eastAsia="Calibri" w:hAnsi="Times New Roman" w:cs="Nazanin"/>
          <w:sz w:val="19"/>
          <w:szCs w:val="21"/>
        </w:rPr>
        <w:t>=90</w:t>
      </w:r>
    </w:p>
    <w:p w:rsidR="00AF04B7" w:rsidRPr="002F6D19" w:rsidRDefault="002A7D30" w:rsidP="00061258">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sz w:val="19"/>
          <w:szCs w:val="21"/>
          <w:rtl/>
        </w:rPr>
        <w:t>نسبت‌ها</w:t>
      </w:r>
      <w:r w:rsidR="00ED4EE5"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مورد انتظار در دو جامعه برابر 50</w:t>
      </w:r>
      <w:r w:rsidR="00061258">
        <w:rPr>
          <w:rFonts w:ascii="Times New Roman" w:eastAsia="Calibri" w:hAnsi="Times New Roman" w:cs="Nazanin" w:hint="cs"/>
          <w:sz w:val="19"/>
          <w:szCs w:val="21"/>
          <w:rtl/>
        </w:rPr>
        <w:t>درصد</w:t>
      </w:r>
      <w:r w:rsidR="00AF04B7" w:rsidRPr="002F6D19">
        <w:rPr>
          <w:rFonts w:ascii="Times New Roman" w:eastAsia="Calibri" w:hAnsi="Times New Roman" w:cs="Nazanin" w:hint="cs"/>
          <w:sz w:val="19"/>
          <w:szCs w:val="21"/>
          <w:rtl/>
        </w:rPr>
        <w:t xml:space="preserve"> در نظر گرفته شد</w:t>
      </w:r>
      <w:r w:rsidRPr="002F6D19">
        <w:rPr>
          <w:rFonts w:ascii="Times New Roman" w:eastAsia="Calibri" w:hAnsi="Times New Roman" w:cs="Nazanin"/>
          <w:sz w:val="19"/>
          <w:szCs w:val="21"/>
          <w:rtl/>
        </w:rPr>
        <w:t xml:space="preserve"> </w:t>
      </w:r>
      <w:r w:rsidR="00AF04B7" w:rsidRPr="002F6D19">
        <w:rPr>
          <w:rFonts w:ascii="Times New Roman" w:eastAsia="Calibri" w:hAnsi="Times New Roman" w:cs="Nazanin"/>
          <w:sz w:val="19"/>
          <w:szCs w:val="21"/>
        </w:rPr>
        <w:t xml:space="preserve">p1=p2=0.5 </w:t>
      </w:r>
      <w:r w:rsidR="00AF04B7" w:rsidRPr="002F6D19">
        <w:rPr>
          <w:rFonts w:ascii="Times New Roman" w:eastAsia="Calibri" w:hAnsi="Times New Roman" w:cs="Nazanin" w:hint="cs"/>
          <w:sz w:val="19"/>
          <w:szCs w:val="21"/>
          <w:rtl/>
        </w:rPr>
        <w:t>مفروض گرد</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د.</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افراد به روش بلوک</w:t>
      </w:r>
      <w:r w:rsidR="00061258">
        <w:rPr>
          <w:rFonts w:ascii="Times New Roman" w:eastAsia="Calibri" w:hAnsi="Times New Roman" w:cs="Nazanin" w:hint="cs"/>
          <w:sz w:val="19"/>
          <w:szCs w:val="21"/>
          <w:rtl/>
        </w:rPr>
        <w:t>‌</w:t>
      </w:r>
      <w:r w:rsidRPr="002F6D19">
        <w:rPr>
          <w:rFonts w:ascii="Times New Roman" w:eastAsia="Calibri" w:hAnsi="Times New Roman" w:cs="Nazanin" w:hint="cs"/>
          <w:sz w:val="19"/>
          <w:szCs w:val="21"/>
          <w:rtl/>
        </w:rPr>
        <w:t>ها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جا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گشت</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تصادف</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Pr>
        <w:t xml:space="preserve"> (Random Permutation Blocks) </w:t>
      </w:r>
      <w:r w:rsidRPr="002F6D19">
        <w:rPr>
          <w:rFonts w:ascii="Times New Roman" w:eastAsia="Calibri" w:hAnsi="Times New Roman" w:cs="Nazanin" w:hint="cs"/>
          <w:sz w:val="19"/>
          <w:szCs w:val="21"/>
          <w:rtl/>
        </w:rPr>
        <w:t>از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ست پرونده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که به کل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ک </w:t>
      </w:r>
      <w:r w:rsidR="007F6C20" w:rsidRPr="002F6D19">
        <w:rPr>
          <w:rFonts w:ascii="Times New Roman" w:eastAsia="Calibri" w:hAnsi="Times New Roman" w:cs="Nazanin" w:hint="cs"/>
          <w:sz w:val="19"/>
          <w:szCs w:val="21"/>
          <w:rtl/>
        </w:rPr>
        <w:t>دندان‌پزشک</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مراجعه </w:t>
      </w:r>
      <w:r w:rsidR="002A7D30" w:rsidRPr="002F6D19">
        <w:rPr>
          <w:rFonts w:ascii="Times New Roman" w:eastAsia="Calibri" w:hAnsi="Times New Roman" w:cs="Nazanin"/>
          <w:sz w:val="19"/>
          <w:szCs w:val="21"/>
          <w:rtl/>
        </w:rPr>
        <w:t>نموده‌اند</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4 گروه</w:t>
      </w:r>
      <w:r w:rsidRPr="002F6D19">
        <w:rPr>
          <w:rFonts w:ascii="Times New Roman" w:eastAsia="Calibri" w:hAnsi="Times New Roman" w:cs="Nazanin"/>
          <w:sz w:val="19"/>
          <w:szCs w:val="21"/>
        </w:rPr>
        <w:t xml:space="preserve"> </w:t>
      </w:r>
      <w:r w:rsidRPr="002F6D19">
        <w:rPr>
          <w:rFonts w:ascii="Times New Roman" w:eastAsia="Calibri" w:hAnsi="Times New Roman" w:cs="Nazanin" w:hint="cs"/>
          <w:sz w:val="19"/>
          <w:szCs w:val="21"/>
          <w:rtl/>
        </w:rPr>
        <w:t>با تعداد نمونه برابر 90 نفر در هر گروه</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تخص</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ص داده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‌شوند</w:t>
      </w:r>
      <w:r w:rsidRPr="002F6D19">
        <w:rPr>
          <w:rFonts w:ascii="Times New Roman" w:eastAsia="Calibri" w:hAnsi="Times New Roman" w:cs="Nazanin" w:hint="cs"/>
          <w:sz w:val="19"/>
          <w:szCs w:val="21"/>
          <w:rtl/>
        </w:rPr>
        <w:t>.</w:t>
      </w:r>
      <w:r w:rsidRPr="002F6D19">
        <w:rPr>
          <w:rFonts w:ascii="Times New Roman" w:eastAsia="Calibri" w:hAnsi="Times New Roman" w:cs="Nazanin"/>
          <w:sz w:val="19"/>
          <w:szCs w:val="21"/>
        </w:rPr>
        <w:t xml:space="preserve"> </w:t>
      </w:r>
      <w:r w:rsidRPr="002F6D19">
        <w:rPr>
          <w:rFonts w:ascii="Times New Roman" w:eastAsia="Calibri" w:hAnsi="Times New Roman" w:cs="Nazanin" w:hint="cs"/>
          <w:sz w:val="19"/>
          <w:szCs w:val="21"/>
          <w:rtl/>
        </w:rPr>
        <w:t xml:space="preserve">چون احتمال داده شد </w:t>
      </w:r>
      <w:r w:rsidRPr="002F6D19">
        <w:rPr>
          <w:rFonts w:ascii="Times New Roman" w:eastAsia="Calibri" w:hAnsi="Times New Roman" w:cs="Nazanin"/>
          <w:sz w:val="19"/>
          <w:szCs w:val="21"/>
        </w:rPr>
        <w:lastRenderedPageBreak/>
        <w:t>Droup out</w:t>
      </w:r>
      <w:r w:rsidRPr="002F6D19">
        <w:rPr>
          <w:rFonts w:ascii="Times New Roman" w:eastAsia="Calibri" w:hAnsi="Times New Roman" w:cs="Nazanin" w:hint="cs"/>
          <w:sz w:val="19"/>
          <w:szCs w:val="21"/>
          <w:rtl/>
        </w:rPr>
        <w:t xml:space="preserve"> بوجود آ</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د 20 نفر اضافه در نظر گرفته شد و دو گروه 28 نفر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مطالعه سالومون منظور گرد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د.</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ابزار تحق</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ق</w:t>
      </w:r>
      <w:r w:rsidR="00ED4EE5"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پرسشنامه‌ا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پس از طراح</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ازنظر</w:t>
      </w:r>
      <w:r w:rsidRPr="002F6D19">
        <w:rPr>
          <w:rFonts w:ascii="Times New Roman" w:eastAsia="Calibri" w:hAnsi="Times New Roman" w:cs="Nazanin" w:hint="cs"/>
          <w:sz w:val="19"/>
          <w:szCs w:val="21"/>
          <w:rtl/>
        </w:rPr>
        <w:t xml:space="preserve"> روا</w:t>
      </w:r>
      <w:r w:rsidR="00D66098" w:rsidRPr="002F6D19">
        <w:rPr>
          <w:rFonts w:ascii="Times New Roman" w:eastAsia="Calibri" w:hAnsi="Times New Roman" w:cs="Nazanin" w:hint="cs"/>
          <w:sz w:val="19"/>
          <w:szCs w:val="21"/>
          <w:rtl/>
        </w:rPr>
        <w:t>يي</w:t>
      </w:r>
      <w:r w:rsidRPr="002F6D19">
        <w:rPr>
          <w:rFonts w:ascii="Times New Roman" w:eastAsia="Calibri" w:hAnsi="Times New Roman" w:cs="Nazanin" w:hint="cs"/>
          <w:sz w:val="19"/>
          <w:szCs w:val="21"/>
          <w:rtl/>
        </w:rPr>
        <w:t xml:space="preserve"> محتوا</w:t>
      </w:r>
      <w:r w:rsidR="00D66098" w:rsidRPr="002F6D19">
        <w:rPr>
          <w:rFonts w:ascii="Times New Roman" w:eastAsia="Calibri" w:hAnsi="Times New Roman" w:cs="Nazanin" w:hint="cs"/>
          <w:sz w:val="19"/>
          <w:szCs w:val="21"/>
          <w:rtl/>
        </w:rPr>
        <w:t>يي</w:t>
      </w:r>
      <w:r w:rsidR="002A7D30" w:rsidRPr="002F6D19">
        <w:rPr>
          <w:rFonts w:ascii="Times New Roman" w:eastAsia="Calibri" w:hAnsi="Times New Roman" w:cs="Nazanin"/>
          <w:sz w:val="19"/>
          <w:szCs w:val="21"/>
          <w:rtl/>
        </w:rPr>
        <w:t xml:space="preserve"> </w:t>
      </w:r>
      <w:r w:rsidRPr="002F6D19">
        <w:rPr>
          <w:rFonts w:ascii="Times New Roman" w:eastAsia="Calibri" w:hAnsi="Times New Roman" w:cs="Nazanin"/>
          <w:sz w:val="19"/>
          <w:szCs w:val="21"/>
        </w:rPr>
        <w:t>(Content validity</w:t>
      </w:r>
      <w:r w:rsidR="002A7D30" w:rsidRPr="002F6D19">
        <w:rPr>
          <w:rFonts w:ascii="Times New Roman" w:eastAsia="Calibri" w:hAnsi="Times New Roman" w:cs="Nazanin"/>
          <w:sz w:val="19"/>
          <w:szCs w:val="21"/>
        </w:rPr>
        <w:t xml:space="preserve">) </w:t>
      </w:r>
      <w:r w:rsidR="002A7D30" w:rsidRPr="002F6D19">
        <w:rPr>
          <w:rFonts w:ascii="Times New Roman" w:eastAsia="Calibri" w:hAnsi="Times New Roman" w:cs="Nazanin"/>
          <w:sz w:val="19"/>
          <w:szCs w:val="21"/>
          <w:rtl/>
        </w:rPr>
        <w:t>مورد</w:t>
      </w:r>
      <w:r w:rsidRPr="002F6D19">
        <w:rPr>
          <w:rFonts w:ascii="Times New Roman" w:eastAsia="Calibri" w:hAnsi="Times New Roman" w:cs="Nazanin" w:hint="cs"/>
          <w:sz w:val="19"/>
          <w:szCs w:val="21"/>
          <w:rtl/>
        </w:rPr>
        <w:t xml:space="preserve"> نقد و بررس</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صاحب‌نظران</w:t>
      </w:r>
      <w:r w:rsidRPr="002F6D19">
        <w:rPr>
          <w:rFonts w:ascii="Times New Roman" w:eastAsia="Calibri" w:hAnsi="Times New Roman" w:cs="Nazanin" w:hint="cs"/>
          <w:sz w:val="19"/>
          <w:szCs w:val="21"/>
          <w:rtl/>
        </w:rPr>
        <w:t xml:space="preserve"> قرار گرفت و </w:t>
      </w:r>
      <w:r w:rsidR="00ED4EE5" w:rsidRPr="002F6D19">
        <w:rPr>
          <w:rFonts w:ascii="Times New Roman" w:eastAsia="Calibri" w:hAnsi="Times New Roman" w:cs="Nazanin" w:hint="cs"/>
          <w:sz w:val="19"/>
          <w:szCs w:val="21"/>
          <w:rtl/>
        </w:rPr>
        <w:t>درنهايت</w:t>
      </w:r>
      <w:r w:rsidRPr="002F6D19">
        <w:rPr>
          <w:rFonts w:ascii="Times New Roman" w:eastAsia="Calibri" w:hAnsi="Times New Roman" w:cs="Nazanin" w:hint="cs"/>
          <w:sz w:val="19"/>
          <w:szCs w:val="21"/>
          <w:rtl/>
        </w:rPr>
        <w:t xml:space="preserve"> پس از اعمال تغ</w:t>
      </w:r>
      <w:r w:rsidR="00D66098" w:rsidRPr="002F6D19">
        <w:rPr>
          <w:rFonts w:ascii="Times New Roman" w:eastAsia="Calibri" w:hAnsi="Times New Roman" w:cs="Nazanin" w:hint="cs"/>
          <w:sz w:val="19"/>
          <w:szCs w:val="21"/>
          <w:rtl/>
        </w:rPr>
        <w:t>يي</w:t>
      </w:r>
      <w:r w:rsidRPr="002F6D19">
        <w:rPr>
          <w:rFonts w:ascii="Times New Roman" w:eastAsia="Calibri" w:hAnsi="Times New Roman" w:cs="Nazanin" w:hint="cs"/>
          <w:sz w:val="19"/>
          <w:szCs w:val="21"/>
          <w:rtl/>
        </w:rPr>
        <w:t>رات جزئ</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 در نظر گرفتن روائ</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محتوا مورد پذ</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رش قرار گرفت.</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افراد جهت </w:t>
      </w:r>
      <w:r w:rsidR="002A7D30" w:rsidRPr="002F6D19">
        <w:rPr>
          <w:rFonts w:ascii="Times New Roman" w:eastAsia="Calibri" w:hAnsi="Times New Roman" w:cs="Nazanin"/>
          <w:sz w:val="19"/>
          <w:szCs w:val="21"/>
          <w:rtl/>
        </w:rPr>
        <w:t>تأ</w:t>
      </w:r>
      <w:r w:rsidR="00ED4EE5" w:rsidRPr="002F6D19">
        <w:rPr>
          <w:rFonts w:ascii="Times New Roman" w:eastAsia="Calibri" w:hAnsi="Times New Roman" w:cs="Nazanin" w:hint="cs"/>
          <w:sz w:val="19"/>
          <w:szCs w:val="21"/>
          <w:rtl/>
        </w:rPr>
        <w:t>يي</w:t>
      </w:r>
      <w:r w:rsidR="002A7D30" w:rsidRPr="002F6D19">
        <w:rPr>
          <w:rFonts w:ascii="Times New Roman" w:eastAsia="Calibri" w:hAnsi="Times New Roman" w:cs="Nazanin" w:hint="cs"/>
          <w:sz w:val="19"/>
          <w:szCs w:val="21"/>
          <w:rtl/>
        </w:rPr>
        <w:t>د</w:t>
      </w:r>
      <w:r w:rsidRPr="002F6D19">
        <w:rPr>
          <w:rFonts w:ascii="Times New Roman" w:eastAsia="Calibri" w:hAnsi="Times New Roman" w:cs="Nazanin" w:hint="cs"/>
          <w:sz w:val="19"/>
          <w:szCs w:val="21"/>
          <w:rtl/>
        </w:rPr>
        <w:t xml:space="preserve"> روا</w:t>
      </w:r>
      <w:r w:rsidR="00D66098" w:rsidRPr="002F6D19">
        <w:rPr>
          <w:rFonts w:ascii="Times New Roman" w:eastAsia="Calibri" w:hAnsi="Times New Roman" w:cs="Nazanin" w:hint="cs"/>
          <w:sz w:val="19"/>
          <w:szCs w:val="21"/>
          <w:rtl/>
        </w:rPr>
        <w:t>يي</w:t>
      </w:r>
      <w:r w:rsidRPr="002F6D19">
        <w:rPr>
          <w:rFonts w:ascii="Times New Roman" w:eastAsia="Calibri" w:hAnsi="Times New Roman" w:cs="Nazanin" w:hint="cs"/>
          <w:sz w:val="19"/>
          <w:szCs w:val="21"/>
          <w:rtl/>
        </w:rPr>
        <w:t xml:space="preserve"> پرسشنامه و تطابق </w:t>
      </w:r>
      <w:r w:rsidR="002A7D30" w:rsidRPr="002F6D19">
        <w:rPr>
          <w:rFonts w:ascii="Times New Roman" w:eastAsia="Calibri" w:hAnsi="Times New Roman" w:cs="Nazanin"/>
          <w:sz w:val="19"/>
          <w:szCs w:val="21"/>
          <w:rtl/>
        </w:rPr>
        <w:t xml:space="preserve">سؤالات </w:t>
      </w:r>
      <w:r w:rsidRPr="002F6D19">
        <w:rPr>
          <w:rFonts w:ascii="Times New Roman" w:eastAsia="Calibri" w:hAnsi="Times New Roman" w:cs="Nazanin" w:hint="cs"/>
          <w:sz w:val="19"/>
          <w:szCs w:val="21"/>
          <w:rtl/>
        </w:rPr>
        <w:t>با اهداف مطالعه آن را بررس</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نمودند</w:t>
      </w:r>
      <w:r w:rsidR="00ED4EE5" w:rsidRPr="002F6D19">
        <w:rPr>
          <w:rFonts w:ascii="Times New Roman" w:eastAsia="Calibri" w:hAnsi="Times New Roman" w:cs="Nazanin" w:hint="cs"/>
          <w:sz w:val="19"/>
          <w:szCs w:val="21"/>
          <w:rtl/>
        </w:rPr>
        <w:t xml:space="preserve">: </w:t>
      </w:r>
    </w:p>
    <w:p w:rsidR="00AF04B7" w:rsidRPr="002F6D19" w:rsidRDefault="00AF04B7" w:rsidP="00AF04B7">
      <w:pPr>
        <w:numPr>
          <w:ilvl w:val="0"/>
          <w:numId w:val="11"/>
        </w:numPr>
        <w:spacing w:after="0" w:line="340" w:lineRule="exact"/>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3 نفر متخصص ارتودنت</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س</w:t>
      </w:r>
    </w:p>
    <w:p w:rsidR="00AF04B7" w:rsidRPr="002F6D19" w:rsidRDefault="00AF04B7" w:rsidP="00AF04B7">
      <w:pPr>
        <w:numPr>
          <w:ilvl w:val="0"/>
          <w:numId w:val="11"/>
        </w:numPr>
        <w:spacing w:after="0" w:line="340" w:lineRule="exact"/>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4 نفر متخصص پر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ودنت</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س</w:t>
      </w:r>
    </w:p>
    <w:p w:rsidR="00AF04B7" w:rsidRPr="002F6D19" w:rsidRDefault="00AF04B7" w:rsidP="00AF04B7">
      <w:pPr>
        <w:numPr>
          <w:ilvl w:val="0"/>
          <w:numId w:val="11"/>
        </w:numPr>
        <w:spacing w:after="0" w:line="340" w:lineRule="exact"/>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 xml:space="preserve">3 نفر متخصص </w:t>
      </w:r>
      <w:r w:rsidR="002A7D30" w:rsidRPr="002F6D19">
        <w:rPr>
          <w:rFonts w:ascii="Times New Roman" w:eastAsia="Calibri" w:hAnsi="Times New Roman" w:cs="Nazanin"/>
          <w:sz w:val="19"/>
          <w:szCs w:val="21"/>
          <w:rtl/>
        </w:rPr>
        <w:t>ب</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مار</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دهان</w:t>
      </w:r>
    </w:p>
    <w:p w:rsidR="00AF04B7" w:rsidRPr="002F6D19" w:rsidRDefault="00AF04B7" w:rsidP="00AF04B7">
      <w:pPr>
        <w:numPr>
          <w:ilvl w:val="0"/>
          <w:numId w:val="11"/>
        </w:numPr>
        <w:spacing w:after="0" w:line="340" w:lineRule="exact"/>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 xml:space="preserve">2 نفر </w:t>
      </w:r>
      <w:r w:rsidR="007F6C20" w:rsidRPr="002F6D19">
        <w:rPr>
          <w:rFonts w:ascii="Times New Roman" w:eastAsia="Calibri" w:hAnsi="Times New Roman" w:cs="Nazanin" w:hint="cs"/>
          <w:sz w:val="19"/>
          <w:szCs w:val="21"/>
          <w:rtl/>
        </w:rPr>
        <w:t>دندان‌پزشک</w:t>
      </w:r>
      <w:r w:rsidRPr="002F6D19">
        <w:rPr>
          <w:rFonts w:ascii="Times New Roman" w:eastAsia="Calibri" w:hAnsi="Times New Roman" w:cs="Nazanin" w:hint="cs"/>
          <w:sz w:val="19"/>
          <w:szCs w:val="21"/>
          <w:rtl/>
        </w:rPr>
        <w:t xml:space="preserve"> عموم</w:t>
      </w:r>
      <w:r w:rsidR="00D66098" w:rsidRPr="002F6D19">
        <w:rPr>
          <w:rFonts w:ascii="Times New Roman" w:eastAsia="Calibri" w:hAnsi="Times New Roman" w:cs="Nazanin" w:hint="cs"/>
          <w:sz w:val="19"/>
          <w:szCs w:val="21"/>
          <w:rtl/>
        </w:rPr>
        <w:t>ي</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پا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w:t>
      </w:r>
      <w:r w:rsidR="00D66098" w:rsidRPr="002F6D19">
        <w:rPr>
          <w:rFonts w:ascii="Times New Roman" w:eastAsia="Calibri" w:hAnsi="Times New Roman" w:cs="Nazanin" w:hint="cs"/>
          <w:sz w:val="19"/>
          <w:szCs w:val="21"/>
          <w:rtl/>
        </w:rPr>
        <w:t>يي</w:t>
      </w:r>
      <w:r w:rsidRPr="002F6D19">
        <w:rPr>
          <w:rFonts w:ascii="Times New Roman" w:eastAsia="Calibri" w:hAnsi="Times New Roman" w:cs="Nazanin" w:hint="cs"/>
          <w:sz w:val="19"/>
          <w:szCs w:val="21"/>
          <w:rtl/>
        </w:rPr>
        <w:t xml:space="preserve"> مطالعه به روش کودر 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چاردسون 21 در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ک مطالعه پ</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لوت بر رو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20 نفر قبل از مطالعه اصل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Pr>
        <w:t xml:space="preserve"> </w:t>
      </w:r>
      <w:r w:rsidRPr="002F6D19">
        <w:rPr>
          <w:rFonts w:ascii="Times New Roman" w:eastAsia="Calibri" w:hAnsi="Times New Roman" w:cs="Nazanin" w:hint="cs"/>
          <w:sz w:val="19"/>
          <w:szCs w:val="21"/>
          <w:rtl/>
        </w:rPr>
        <w:t>بررس</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شد. و پا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ائ</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برابر با 8.01 است.</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ﺍﻓﺮﺍﺩ</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ﻟﺤﺎﻅ</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ﺷﺮﻛﺖ</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ﺩﺭ</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ﻣﻄﺎﻟﻌﻪ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ﻣﺨﺘﺎﺭ</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ﺑﻮﺩﻧﺪ و ﺍﻃﻼﻋﺎﺕ</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ﺗﺎ</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ﭘﺎﻳﺎﻥ</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ﺗﺤﻘﻴﻖ</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ﺑﺼﻮﺭﺕ</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ﻣﺤﺮﻣﺎﻧﻪ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ﺑﺎﻗﻲ</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ﻣﺎﻧﺪ.</w:t>
      </w:r>
      <w:r w:rsidRPr="002F6D19">
        <w:rPr>
          <w:rFonts w:ascii="Times New Roman" w:eastAsia="Calibri" w:hAnsi="Times New Roman" w:cs="Nazanin"/>
          <w:sz w:val="19"/>
          <w:szCs w:val="21"/>
        </w:rPr>
        <w:t xml:space="preserve"> </w:t>
      </w:r>
      <w:r w:rsidRPr="002F6D19">
        <w:rPr>
          <w:rFonts w:ascii="Times New Roman" w:eastAsia="Calibri" w:hAnsi="Times New Roman" w:cs="Nazanin" w:hint="cs"/>
          <w:sz w:val="19"/>
          <w:szCs w:val="21"/>
          <w:rtl/>
        </w:rPr>
        <w:t>ﻗﺒﻞ</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ﺗﻜﻤﻴﻞ</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ﭘﺮﺳﺸﻨﺎﻣﻪ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ﺍﺑﺘﺪﺍ</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ﭘﺮﺳﺸﮕﺮ</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ﺣﻘﻮﻕ</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ﺍﻓﺮﺍﺩ</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ﻣﻮﺭﺩ</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ﻣﻄﺎﻟﻌﻪ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ﺭﺍ</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ﻟﺤﺎﻅ</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ﺷﺮﻛﺖ</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ﻭ ﻧﻴﺰ</w:t>
      </w:r>
      <w:r w:rsidRPr="002F6D19">
        <w:rPr>
          <w:rFonts w:ascii="Times New Roman" w:eastAsia="Calibri" w:hAnsi="Times New Roman" w:cs="Nazanin"/>
          <w:sz w:val="19"/>
          <w:szCs w:val="21"/>
        </w:rPr>
        <w:t xml:space="preserve"> </w:t>
      </w:r>
      <w:r w:rsidRPr="002F6D19">
        <w:rPr>
          <w:rFonts w:ascii="Times New Roman" w:eastAsia="Calibri" w:hAnsi="Times New Roman" w:cs="Nazanin" w:hint="cs"/>
          <w:sz w:val="19"/>
          <w:szCs w:val="21"/>
          <w:rtl/>
        </w:rPr>
        <w:t>ﻫﺪﻑ</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ﺍﻳﻦ</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ﻣﻄﺎﻟﻌﻪ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ﺭﺍ</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ﺑﺮﺍﻱ</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ﺁﻧﻬﺎ</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ﺗﻮﺿﻴﺢ</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ﺩﺍﺩ. تمام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روش‌ها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اجرا شده در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تحق</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ق </w:t>
      </w:r>
      <w:r w:rsidR="00ED4EE5" w:rsidRPr="002F6D19">
        <w:rPr>
          <w:rFonts w:ascii="Times New Roman" w:eastAsia="Calibri" w:hAnsi="Times New Roman" w:cs="Nazanin" w:hint="cs"/>
          <w:sz w:val="19"/>
          <w:szCs w:val="21"/>
          <w:rtl/>
        </w:rPr>
        <w:t>به‌عنوان</w:t>
      </w:r>
      <w:r w:rsidRPr="002F6D19">
        <w:rPr>
          <w:rFonts w:ascii="Times New Roman" w:eastAsia="Calibri" w:hAnsi="Times New Roman" w:cs="Nazanin" w:hint="cs"/>
          <w:sz w:val="19"/>
          <w:szCs w:val="21"/>
          <w:rtl/>
        </w:rPr>
        <w:t xml:space="preserve"> </w:t>
      </w:r>
      <w:r w:rsidR="007F6C20" w:rsidRPr="002F6D19">
        <w:rPr>
          <w:rFonts w:ascii="Times New Roman" w:eastAsia="Calibri" w:hAnsi="Times New Roman" w:cs="Nazanin" w:hint="cs"/>
          <w:sz w:val="19"/>
          <w:szCs w:val="21"/>
          <w:rtl/>
        </w:rPr>
        <w:t>جزئي</w:t>
      </w:r>
      <w:r w:rsidRPr="002F6D19">
        <w:rPr>
          <w:rFonts w:ascii="Times New Roman" w:eastAsia="Calibri" w:hAnsi="Times New Roman" w:cs="Nazanin" w:hint="cs"/>
          <w:sz w:val="19"/>
          <w:szCs w:val="21"/>
          <w:rtl/>
        </w:rPr>
        <w:t xml:space="preserve"> از روت</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درمان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ماران اجرا شد و </w:t>
      </w:r>
      <w:r w:rsidR="00ED4EE5" w:rsidRPr="002F6D19">
        <w:rPr>
          <w:rFonts w:ascii="Times New Roman" w:eastAsia="Calibri" w:hAnsi="Times New Roman" w:cs="Nazanin"/>
          <w:sz w:val="19"/>
          <w:szCs w:val="21"/>
          <w:rtl/>
        </w:rPr>
        <w:t>آن‌ها</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sz w:val="19"/>
          <w:szCs w:val="21"/>
          <w:rtl/>
        </w:rPr>
        <w:t>کاملاً</w:t>
      </w:r>
      <w:r w:rsidRPr="002F6D19">
        <w:rPr>
          <w:rFonts w:ascii="Times New Roman" w:eastAsia="Calibri" w:hAnsi="Times New Roman" w:cs="Nazanin" w:hint="cs"/>
          <w:sz w:val="19"/>
          <w:szCs w:val="21"/>
          <w:rtl/>
        </w:rPr>
        <w:t xml:space="preserve"> در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رابطه تفه</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 شده بودند. همچن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تنامه آگاهانه مکتوب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ز به رو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و امضا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تمام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ماران رس</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د. ﭘﺲ</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ﺍﺧﺬ</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ﻣﻮﺍﻓﻘﺖ</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ﺍﺯ</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ﺁﻧﻬﺎ</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ﺍﻗﺪﺍﻡ</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ﺑﻪ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ﺗﻜﻤﻴﻞ</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ﭘﺮﺳﺸﻨﺎﻣﻪ</w:t>
      </w:r>
      <w:r w:rsidRPr="002F6D19">
        <w:rPr>
          <w:rFonts w:ascii="Times New Roman" w:eastAsia="Calibri" w:hAnsi="Times New Roman" w:cs="Nazanin"/>
          <w:sz w:val="19"/>
          <w:szCs w:val="21"/>
          <w:rtl/>
        </w:rPr>
        <w:t xml:space="preserve"> </w:t>
      </w:r>
      <w:r w:rsidR="002A7D30" w:rsidRPr="002F6D19">
        <w:rPr>
          <w:rFonts w:ascii="Times New Roman" w:eastAsia="Calibri" w:hAnsi="Times New Roman" w:cs="Nazanin" w:hint="cs"/>
          <w:sz w:val="19"/>
          <w:szCs w:val="21"/>
          <w:rtl/>
        </w:rPr>
        <w:t>ﺷﺪ</w:t>
      </w:r>
      <w:r w:rsidR="002A7D30"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ضم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مه ب)</w:t>
      </w:r>
      <w:r w:rsidRPr="002F6D19">
        <w:rPr>
          <w:rFonts w:ascii="Times New Roman" w:eastAsia="Calibri" w:hAnsi="Times New Roman" w:cs="Nazanin"/>
          <w:sz w:val="19"/>
          <w:szCs w:val="21"/>
        </w:rPr>
        <w:t>.</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p>
    <w:p w:rsidR="00AF04B7" w:rsidRPr="00C7230F" w:rsidRDefault="00AF04B7" w:rsidP="00C7230F">
      <w:pPr>
        <w:pStyle w:val="Titrmatn"/>
        <w:bidi/>
        <w:rPr>
          <w:rtl/>
        </w:rPr>
      </w:pPr>
      <w:r w:rsidRPr="00C7230F">
        <w:rPr>
          <w:rtl/>
        </w:rPr>
        <w:fldChar w:fldCharType="begin"/>
      </w:r>
      <w:r w:rsidRPr="00C7230F">
        <w:rPr>
          <w:rtl/>
        </w:rPr>
        <w:instrText xml:space="preserve"> </w:instrText>
      </w:r>
      <w:r w:rsidRPr="00C7230F">
        <w:instrText>AUTHOR</w:instrText>
      </w:r>
      <w:r w:rsidRPr="00C7230F">
        <w:rPr>
          <w:rtl/>
        </w:rPr>
        <w:instrText xml:space="preserve">  یافته‌ها  \* </w:instrText>
      </w:r>
      <w:r w:rsidRPr="00C7230F">
        <w:instrText>MERGEFORMAT</w:instrText>
      </w:r>
      <w:r w:rsidRPr="00C7230F">
        <w:rPr>
          <w:rtl/>
        </w:rPr>
        <w:instrText xml:space="preserve"> </w:instrText>
      </w:r>
      <w:r w:rsidRPr="00C7230F">
        <w:rPr>
          <w:rtl/>
        </w:rPr>
        <w:fldChar w:fldCharType="separate"/>
      </w:r>
      <w:r w:rsidRPr="00C7230F">
        <w:rPr>
          <w:rFonts w:hint="cs"/>
          <w:rtl/>
        </w:rPr>
        <w:t>يافته‌ها</w:t>
      </w:r>
      <w:r w:rsidRPr="00C7230F">
        <w:rPr>
          <w:rtl/>
        </w:rPr>
        <w:fldChar w:fldCharType="end"/>
      </w:r>
    </w:p>
    <w:p w:rsidR="00AF04B7" w:rsidRPr="002F6D19" w:rsidRDefault="00AF04B7" w:rsidP="00AF04B7">
      <w:pPr>
        <w:spacing w:after="0" w:line="340" w:lineRule="exact"/>
        <w:ind w:firstLine="284"/>
        <w:jc w:val="both"/>
        <w:rPr>
          <w:rFonts w:ascii="Times New Roman" w:eastAsia="Calibri" w:hAnsi="Times New Roman" w:cs="Nazanin"/>
          <w:b/>
          <w:bCs/>
          <w:sz w:val="19"/>
          <w:szCs w:val="21"/>
        </w:rPr>
      </w:pPr>
      <w:r w:rsidRPr="002F6D19">
        <w:rPr>
          <w:rFonts w:ascii="Times New Roman" w:eastAsia="Calibri" w:hAnsi="Times New Roman" w:cs="Nazanin" w:hint="cs"/>
          <w:b/>
          <w:bCs/>
          <w:sz w:val="19"/>
          <w:szCs w:val="21"/>
          <w:rtl/>
        </w:rPr>
        <w:t>تع</w:t>
      </w:r>
      <w:r w:rsidR="00D66098" w:rsidRPr="002F6D19">
        <w:rPr>
          <w:rFonts w:ascii="Times New Roman" w:eastAsia="Calibri" w:hAnsi="Times New Roman" w:cs="Nazanin" w:hint="cs"/>
          <w:b/>
          <w:bCs/>
          <w:sz w:val="19"/>
          <w:szCs w:val="21"/>
          <w:rtl/>
        </w:rPr>
        <w:t>يي</w:t>
      </w:r>
      <w:r w:rsidRPr="002F6D19">
        <w:rPr>
          <w:rFonts w:ascii="Times New Roman" w:eastAsia="Calibri" w:hAnsi="Times New Roman" w:cs="Nazanin" w:hint="cs"/>
          <w:b/>
          <w:bCs/>
          <w:sz w:val="19"/>
          <w:szCs w:val="21"/>
          <w:rtl/>
        </w:rPr>
        <w:t xml:space="preserve">ن ارتباط سن و جنس با </w:t>
      </w:r>
      <w:r w:rsidR="00ED4EE5" w:rsidRPr="002F6D19">
        <w:rPr>
          <w:rFonts w:ascii="Times New Roman" w:eastAsia="Calibri" w:hAnsi="Times New Roman" w:cs="Nazanin"/>
          <w:b/>
          <w:bCs/>
          <w:sz w:val="19"/>
          <w:szCs w:val="21"/>
          <w:rtl/>
        </w:rPr>
        <w:t>تأثير</w:t>
      </w:r>
      <w:r w:rsidRPr="002F6D19">
        <w:rPr>
          <w:rFonts w:ascii="Times New Roman" w:eastAsia="Calibri" w:hAnsi="Times New Roman" w:cs="Nazanin" w:hint="cs"/>
          <w:b/>
          <w:bCs/>
          <w:sz w:val="19"/>
          <w:szCs w:val="21"/>
          <w:rtl/>
        </w:rPr>
        <w:t xml:space="preserve"> انواع </w:t>
      </w:r>
      <w:r w:rsidR="002A7D30" w:rsidRPr="002F6D19">
        <w:rPr>
          <w:rFonts w:ascii="Times New Roman" w:eastAsia="Calibri" w:hAnsi="Times New Roman" w:cs="Nazanin"/>
          <w:b/>
          <w:bCs/>
          <w:sz w:val="19"/>
          <w:szCs w:val="21"/>
          <w:rtl/>
        </w:rPr>
        <w:t>روش‌ها</w:t>
      </w:r>
      <w:r w:rsidR="00ED4EE5"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 xml:space="preserve"> آموزش بهداشت دهان</w:t>
      </w:r>
      <w:r w:rsidR="00F80CC4">
        <w:rPr>
          <w:rFonts w:ascii="Times New Roman" w:eastAsia="Calibri" w:hAnsi="Times New Roman" w:cs="Nazanin" w:hint="cs"/>
          <w:b/>
          <w:bCs/>
          <w:sz w:val="19"/>
          <w:szCs w:val="21"/>
          <w:rtl/>
        </w:rPr>
        <w:t>:</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در مورد ارتباط سن و نمره و جنس و نمره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ماران</w:t>
      </w:r>
      <w:r w:rsidR="002A7D30"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نتا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ج به تفک</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ک به دست آمد</w:t>
      </w:r>
      <w:r w:rsidR="00ED4EE5" w:rsidRPr="002F6D19">
        <w:rPr>
          <w:rFonts w:ascii="Times New Roman" w:eastAsia="Calibri" w:hAnsi="Times New Roman" w:cs="Nazanin" w:hint="cs"/>
          <w:sz w:val="19"/>
          <w:szCs w:val="21"/>
          <w:rtl/>
        </w:rPr>
        <w:t xml:space="preserve">: </w:t>
      </w:r>
    </w:p>
    <w:p w:rsidR="00AF04B7" w:rsidRPr="002F6D19" w:rsidRDefault="00AF04B7" w:rsidP="00AF04B7">
      <w:pPr>
        <w:spacing w:after="0" w:line="340" w:lineRule="exact"/>
        <w:ind w:firstLine="284"/>
        <w:jc w:val="both"/>
        <w:rPr>
          <w:rFonts w:ascii="Times New Roman" w:eastAsia="Calibri" w:hAnsi="Times New Roman" w:cs="Nazanin"/>
          <w:b/>
          <w:bCs/>
          <w:sz w:val="19"/>
          <w:szCs w:val="21"/>
          <w:rtl/>
        </w:rPr>
      </w:pPr>
      <w:bookmarkStart w:id="2" w:name="_Toc401335428"/>
      <w:bookmarkStart w:id="3" w:name="_Toc401600989"/>
      <w:r w:rsidRPr="002F6D19">
        <w:rPr>
          <w:rFonts w:ascii="Times New Roman" w:eastAsia="Calibri" w:hAnsi="Times New Roman" w:cs="Nazanin" w:hint="cs"/>
          <w:b/>
          <w:bCs/>
          <w:sz w:val="19"/>
          <w:szCs w:val="21"/>
          <w:rtl/>
        </w:rPr>
        <w:t>4-1-2-1. نتا</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 xml:space="preserve">ج </w:t>
      </w:r>
      <w:r w:rsidR="00ED4EE5" w:rsidRPr="002F6D19">
        <w:rPr>
          <w:rFonts w:ascii="Times New Roman" w:eastAsia="Calibri" w:hAnsi="Times New Roman" w:cs="Nazanin" w:hint="cs"/>
          <w:b/>
          <w:bCs/>
          <w:sz w:val="19"/>
          <w:szCs w:val="21"/>
          <w:rtl/>
        </w:rPr>
        <w:t>به‌دست</w:t>
      </w:r>
      <w:r w:rsidRPr="002F6D19">
        <w:rPr>
          <w:rFonts w:ascii="Times New Roman" w:eastAsia="Calibri" w:hAnsi="Times New Roman" w:cs="Nazanin" w:hint="cs"/>
          <w:b/>
          <w:bCs/>
          <w:sz w:val="19"/>
          <w:szCs w:val="21"/>
          <w:rtl/>
        </w:rPr>
        <w:t xml:space="preserve"> آمده در هرگروه ب</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ن جنس و نمره</w:t>
      </w:r>
      <w:bookmarkEnd w:id="2"/>
      <w:bookmarkEnd w:id="3"/>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نتا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ج </w:t>
      </w:r>
      <w:r w:rsidR="00ED4EE5" w:rsidRPr="002F6D19">
        <w:rPr>
          <w:rFonts w:ascii="Times New Roman" w:eastAsia="Calibri" w:hAnsi="Times New Roman" w:cs="Nazanin" w:hint="cs"/>
          <w:sz w:val="19"/>
          <w:szCs w:val="21"/>
          <w:rtl/>
        </w:rPr>
        <w:t>به‌دست</w:t>
      </w:r>
      <w:r w:rsidRPr="002F6D19">
        <w:rPr>
          <w:rFonts w:ascii="Times New Roman" w:eastAsia="Calibri" w:hAnsi="Times New Roman" w:cs="Nazanin" w:hint="cs"/>
          <w:sz w:val="19"/>
          <w:szCs w:val="21"/>
          <w:rtl/>
        </w:rPr>
        <w:t xml:space="preserve"> آمده از مطالعه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ماران در </w:t>
      </w:r>
      <w:r w:rsidR="00ED4EE5" w:rsidRPr="002F6D19">
        <w:rPr>
          <w:rFonts w:ascii="Times New Roman" w:eastAsia="Calibri" w:hAnsi="Times New Roman" w:cs="Nazanin"/>
          <w:sz w:val="19"/>
          <w:szCs w:val="21"/>
          <w:rtl/>
        </w:rPr>
        <w:t>گروه‌ها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021DA7" w:rsidRPr="002F6D19">
        <w:rPr>
          <w:rFonts w:ascii="Times New Roman" w:eastAsia="Calibri" w:hAnsi="Times New Roman" w:cs="Nazanin" w:hint="cs"/>
          <w:sz w:val="19"/>
          <w:szCs w:val="21"/>
          <w:rtl/>
        </w:rPr>
        <w:t>چهارگانه</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به‌صورت</w:t>
      </w:r>
      <w:r w:rsidRPr="002F6D19">
        <w:rPr>
          <w:rFonts w:ascii="Times New Roman" w:eastAsia="Calibri" w:hAnsi="Times New Roman" w:cs="Nazanin" w:hint="cs"/>
          <w:sz w:val="19"/>
          <w:szCs w:val="21"/>
          <w:rtl/>
        </w:rPr>
        <w:t xml:space="preserve"> جداگانه </w:t>
      </w:r>
      <w:r w:rsidR="00ED4EE5" w:rsidRPr="002F6D19">
        <w:rPr>
          <w:rFonts w:ascii="Times New Roman" w:eastAsia="Calibri" w:hAnsi="Times New Roman" w:cs="Nazanin" w:hint="cs"/>
          <w:sz w:val="19"/>
          <w:szCs w:val="21"/>
          <w:rtl/>
        </w:rPr>
        <w:t>موردبررسي</w:t>
      </w:r>
      <w:r w:rsidRPr="002F6D19">
        <w:rPr>
          <w:rFonts w:ascii="Times New Roman" w:eastAsia="Calibri" w:hAnsi="Times New Roman" w:cs="Nazanin" w:hint="cs"/>
          <w:sz w:val="19"/>
          <w:szCs w:val="21"/>
          <w:rtl/>
        </w:rPr>
        <w:t xml:space="preserve"> قرار گرفته است که در ادامه به آن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‌پرداز</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م</w:t>
      </w:r>
      <w:r w:rsidRPr="002F6D19">
        <w:rPr>
          <w:rFonts w:ascii="Times New Roman" w:eastAsia="Calibri" w:hAnsi="Times New Roman" w:cs="Nazanin" w:hint="cs"/>
          <w:sz w:val="19"/>
          <w:szCs w:val="21"/>
          <w:rtl/>
        </w:rPr>
        <w:t>.</w:t>
      </w:r>
    </w:p>
    <w:p w:rsidR="00AF04B7" w:rsidRPr="002F6D19" w:rsidRDefault="00AF04B7" w:rsidP="00AF04B7">
      <w:pPr>
        <w:spacing w:after="0" w:line="340" w:lineRule="exact"/>
        <w:ind w:firstLine="284"/>
        <w:jc w:val="both"/>
        <w:rPr>
          <w:rFonts w:ascii="Times New Roman" w:eastAsia="Calibri" w:hAnsi="Times New Roman" w:cs="Nazanin"/>
          <w:b/>
          <w:bCs/>
          <w:sz w:val="19"/>
          <w:szCs w:val="21"/>
          <w:rtl/>
        </w:rPr>
      </w:pPr>
      <w:bookmarkStart w:id="4" w:name="_Toc401335429"/>
      <w:bookmarkStart w:id="5" w:name="_Toc401600990"/>
      <w:r w:rsidRPr="002F6D19">
        <w:rPr>
          <w:rFonts w:ascii="Times New Roman" w:eastAsia="Calibri" w:hAnsi="Times New Roman" w:cs="Nazanin" w:hint="cs"/>
          <w:b/>
          <w:bCs/>
          <w:sz w:val="19"/>
          <w:szCs w:val="21"/>
          <w:rtl/>
        </w:rPr>
        <w:t xml:space="preserve">4-1-2-1-1. </w:t>
      </w:r>
      <w:r w:rsidR="002A7D30" w:rsidRPr="002F6D19">
        <w:rPr>
          <w:rFonts w:ascii="Times New Roman" w:eastAsia="Calibri" w:hAnsi="Times New Roman" w:cs="Nazanin"/>
          <w:b/>
          <w:bCs/>
          <w:sz w:val="19"/>
          <w:szCs w:val="21"/>
          <w:rtl/>
        </w:rPr>
        <w:t>آماره‌ها</w:t>
      </w:r>
      <w:r w:rsidR="00ED4EE5"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 xml:space="preserve"> جنس در گروه </w:t>
      </w:r>
      <w:r w:rsidRPr="002F6D19">
        <w:rPr>
          <w:rFonts w:ascii="Times New Roman" w:eastAsia="Calibri" w:hAnsi="Times New Roman" w:cs="Nazanin"/>
          <w:b/>
          <w:bCs/>
          <w:sz w:val="19"/>
          <w:szCs w:val="21"/>
          <w:rtl/>
        </w:rPr>
        <w:t>اول</w:t>
      </w:r>
      <w:bookmarkEnd w:id="4"/>
      <w:bookmarkEnd w:id="5"/>
    </w:p>
    <w:p w:rsidR="00E56ACF" w:rsidRDefault="00E56ACF" w:rsidP="009140FD">
      <w:pPr>
        <w:spacing w:after="0" w:line="340" w:lineRule="exact"/>
        <w:ind w:firstLine="284"/>
        <w:jc w:val="center"/>
        <w:rPr>
          <w:rFonts w:ascii="Times New Roman" w:eastAsia="Calibri" w:hAnsi="Times New Roman" w:cs="Nazanin"/>
          <w:bCs/>
          <w:sz w:val="19"/>
          <w:szCs w:val="21"/>
          <w:rtl/>
        </w:rPr>
        <w:sectPr w:rsidR="00E56ACF" w:rsidSect="00E56ACF">
          <w:headerReference w:type="first" r:id="rId14"/>
          <w:footnotePr>
            <w:numRestart w:val="eachPage"/>
          </w:footnotePr>
          <w:type w:val="continuous"/>
          <w:pgSz w:w="12191" w:h="16727" w:code="9"/>
          <w:pgMar w:top="1418" w:right="1418" w:bottom="1701" w:left="1418" w:header="709" w:footer="709" w:gutter="284"/>
          <w:cols w:num="2" w:space="720"/>
          <w:titlePg/>
          <w:bidi/>
          <w:docGrid w:linePitch="360"/>
        </w:sectPr>
      </w:pPr>
      <w:bookmarkStart w:id="6" w:name="_Toc401335430"/>
    </w:p>
    <w:p w:rsidR="00E56ACF" w:rsidRDefault="00E56ACF">
      <w:pPr>
        <w:bidi w:val="0"/>
        <w:rPr>
          <w:rFonts w:ascii="Times New Roman" w:eastAsia="Calibri" w:hAnsi="Times New Roman" w:cs="Nazanin"/>
          <w:bCs/>
          <w:sz w:val="19"/>
          <w:szCs w:val="21"/>
          <w:rtl/>
        </w:rPr>
      </w:pPr>
      <w:r>
        <w:rPr>
          <w:rFonts w:ascii="Times New Roman" w:eastAsia="Calibri" w:hAnsi="Times New Roman" w:cs="Nazanin"/>
          <w:bCs/>
          <w:sz w:val="19"/>
          <w:szCs w:val="21"/>
          <w:rtl/>
        </w:rPr>
        <w:lastRenderedPageBreak/>
        <w:br w:type="page"/>
      </w:r>
    </w:p>
    <w:p w:rsidR="00AF04B7" w:rsidRPr="002F6D19" w:rsidRDefault="00AF04B7" w:rsidP="009140FD">
      <w:pPr>
        <w:spacing w:after="0" w:line="340" w:lineRule="exact"/>
        <w:ind w:firstLine="284"/>
        <w:jc w:val="center"/>
        <w:rPr>
          <w:rFonts w:ascii="Times New Roman" w:eastAsia="Calibri" w:hAnsi="Times New Roman" w:cs="Nazanin"/>
          <w:b/>
          <w:sz w:val="19"/>
          <w:szCs w:val="21"/>
          <w:rtl/>
        </w:rPr>
      </w:pPr>
      <w:r w:rsidRPr="0037765C">
        <w:rPr>
          <w:rFonts w:ascii="Times New Roman" w:eastAsia="Calibri" w:hAnsi="Times New Roman" w:cs="Nazanin" w:hint="cs"/>
          <w:bCs/>
          <w:sz w:val="19"/>
          <w:szCs w:val="21"/>
          <w:rtl/>
        </w:rPr>
        <w:lastRenderedPageBreak/>
        <w:t xml:space="preserve">جدول </w:t>
      </w:r>
      <w:r w:rsidR="0037765C" w:rsidRPr="0037765C">
        <w:rPr>
          <w:rFonts w:ascii="Times New Roman" w:eastAsia="Calibri" w:hAnsi="Times New Roman" w:cs="Nazanin" w:hint="cs"/>
          <w:bCs/>
          <w:sz w:val="19"/>
          <w:szCs w:val="21"/>
          <w:rtl/>
        </w:rPr>
        <w:t>(</w:t>
      </w:r>
      <w:r w:rsidRPr="0037765C">
        <w:rPr>
          <w:rFonts w:ascii="Times New Roman" w:eastAsia="Calibri" w:hAnsi="Times New Roman" w:cs="Nazanin" w:hint="cs"/>
          <w:bCs/>
          <w:sz w:val="19"/>
          <w:szCs w:val="21"/>
          <w:rtl/>
        </w:rPr>
        <w:t>4-9</w:t>
      </w:r>
      <w:r w:rsidR="0037765C" w:rsidRPr="0037765C">
        <w:rPr>
          <w:rFonts w:ascii="Times New Roman" w:eastAsia="Calibri" w:hAnsi="Times New Roman" w:cs="Nazanin" w:hint="cs"/>
          <w:bCs/>
          <w:sz w:val="19"/>
          <w:szCs w:val="21"/>
          <w:rtl/>
        </w:rPr>
        <w:t>):</w:t>
      </w:r>
      <w:r w:rsidRPr="002F6D19">
        <w:rPr>
          <w:rFonts w:ascii="Times New Roman" w:eastAsia="Calibri" w:hAnsi="Times New Roman" w:cs="Nazanin" w:hint="cs"/>
          <w:b/>
          <w:sz w:val="19"/>
          <w:szCs w:val="21"/>
          <w:rtl/>
        </w:rPr>
        <w:t xml:space="preserve"> نمرات گروه </w:t>
      </w:r>
      <w:r w:rsidRPr="002F6D19">
        <w:rPr>
          <w:rFonts w:ascii="Times New Roman" w:eastAsia="Calibri" w:hAnsi="Times New Roman" w:cs="Nazanin"/>
          <w:b/>
          <w:sz w:val="19"/>
          <w:szCs w:val="21"/>
          <w:rtl/>
        </w:rPr>
        <w:t>اول</w:t>
      </w:r>
      <w:bookmarkEnd w:id="6"/>
    </w:p>
    <w:tbl>
      <w:tblPr>
        <w:tblStyle w:val="Table3Deffects3"/>
        <w:bidiVisual/>
        <w:tblW w:w="5000" w:type="pct"/>
        <w:tblLook w:val="04A0" w:firstRow="1" w:lastRow="0" w:firstColumn="1" w:lastColumn="0" w:noHBand="0" w:noVBand="1"/>
      </w:tblPr>
      <w:tblGrid>
        <w:gridCol w:w="2500"/>
        <w:gridCol w:w="1426"/>
        <w:gridCol w:w="1136"/>
        <w:gridCol w:w="1170"/>
        <w:gridCol w:w="2839"/>
      </w:tblGrid>
      <w:tr w:rsidR="002F6D19" w:rsidRPr="002F6D19" w:rsidTr="00F80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8" w:type="pct"/>
            <w:tcBorders>
              <w:top w:val="single" w:sz="4" w:space="0" w:color="auto"/>
              <w:right w:val="none" w:sz="0" w:space="0" w:color="auto"/>
            </w:tcBorders>
            <w:vAlign w:val="center"/>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انحراف مع</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ار</w:t>
            </w:r>
          </w:p>
        </w:tc>
        <w:tc>
          <w:tcPr>
            <w:tcW w:w="786" w:type="pct"/>
            <w:tcBorders>
              <w:top w:val="single" w:sz="4" w:space="0" w:color="auto"/>
            </w:tcBorders>
            <w:vAlign w:val="center"/>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م</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انگ</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ن</w:t>
            </w:r>
          </w:p>
        </w:tc>
        <w:tc>
          <w:tcPr>
            <w:tcW w:w="626" w:type="pct"/>
            <w:tcBorders>
              <w:top w:val="single" w:sz="4" w:space="0" w:color="auto"/>
            </w:tcBorders>
            <w:vAlign w:val="center"/>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تعداد</w:t>
            </w:r>
          </w:p>
        </w:tc>
        <w:tc>
          <w:tcPr>
            <w:tcW w:w="645" w:type="pct"/>
            <w:tcBorders>
              <w:top w:val="single" w:sz="4" w:space="0" w:color="auto"/>
            </w:tcBorders>
            <w:vAlign w:val="center"/>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جنس</w:t>
            </w:r>
          </w:p>
        </w:tc>
        <w:tc>
          <w:tcPr>
            <w:tcW w:w="1565" w:type="pct"/>
            <w:tcBorders>
              <w:top w:val="single" w:sz="4" w:space="0" w:color="auto"/>
            </w:tcBorders>
            <w:vAlign w:val="center"/>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Pr>
            </w:pPr>
            <w:r w:rsidRPr="002F6D19">
              <w:rPr>
                <w:rFonts w:ascii="Times New Roman" w:eastAsia="Calibri" w:hAnsi="Times New Roman" w:cs="Nazanin" w:hint="cs"/>
                <w:b w:val="0"/>
                <w:bCs w:val="0"/>
                <w:color w:val="000000"/>
                <w:sz w:val="17"/>
                <w:szCs w:val="19"/>
                <w:rtl/>
              </w:rPr>
              <w:t>نمرات</w:t>
            </w: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8" w:type="pct"/>
            <w:tcBorders>
              <w:right w:val="none" w:sz="0" w:space="0" w:color="auto"/>
            </w:tcBorders>
            <w:vAlign w:val="center"/>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1.430</w:t>
            </w:r>
          </w:p>
        </w:tc>
        <w:tc>
          <w:tcPr>
            <w:tcW w:w="786" w:type="pc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3.65</w:t>
            </w:r>
          </w:p>
        </w:tc>
        <w:tc>
          <w:tcPr>
            <w:tcW w:w="626" w:type="pc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54</w:t>
            </w:r>
          </w:p>
        </w:tc>
        <w:tc>
          <w:tcPr>
            <w:tcW w:w="645" w:type="pc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زن</w:t>
            </w:r>
          </w:p>
        </w:tc>
        <w:tc>
          <w:tcPr>
            <w:tcW w:w="1565" w:type="pct"/>
            <w:vMerge w:val="restar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بلا فاصله بعد آموزش</w:t>
            </w: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378" w:type="pct"/>
            <w:tcBorders>
              <w:right w:val="none" w:sz="0" w:space="0" w:color="auto"/>
            </w:tcBorders>
            <w:vAlign w:val="center"/>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1.162</w:t>
            </w:r>
          </w:p>
        </w:tc>
        <w:tc>
          <w:tcPr>
            <w:tcW w:w="786" w:type="pct"/>
            <w:vAlign w:val="center"/>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3.28</w:t>
            </w:r>
          </w:p>
        </w:tc>
        <w:tc>
          <w:tcPr>
            <w:tcW w:w="626" w:type="pct"/>
            <w:vAlign w:val="center"/>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36</w:t>
            </w:r>
          </w:p>
        </w:tc>
        <w:tc>
          <w:tcPr>
            <w:tcW w:w="645" w:type="pct"/>
            <w:vAlign w:val="center"/>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Pr>
            </w:pPr>
            <w:r w:rsidRPr="002F6D19">
              <w:rPr>
                <w:rFonts w:ascii="Times New Roman" w:eastAsia="Calibri" w:hAnsi="Times New Roman" w:cs="Nazanin" w:hint="cs"/>
                <w:color w:val="000000"/>
                <w:sz w:val="17"/>
                <w:szCs w:val="19"/>
                <w:rtl/>
              </w:rPr>
              <w:t>مرد</w:t>
            </w:r>
          </w:p>
        </w:tc>
        <w:tc>
          <w:tcPr>
            <w:tcW w:w="1565" w:type="pct"/>
            <w:vMerge/>
            <w:vAlign w:val="center"/>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8" w:type="pct"/>
            <w:tcBorders>
              <w:right w:val="none" w:sz="0" w:space="0" w:color="auto"/>
            </w:tcBorders>
            <w:vAlign w:val="center"/>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1.385</w:t>
            </w:r>
          </w:p>
        </w:tc>
        <w:tc>
          <w:tcPr>
            <w:tcW w:w="786" w:type="pc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3.93</w:t>
            </w:r>
          </w:p>
        </w:tc>
        <w:tc>
          <w:tcPr>
            <w:tcW w:w="626" w:type="pc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54</w:t>
            </w:r>
          </w:p>
        </w:tc>
        <w:tc>
          <w:tcPr>
            <w:tcW w:w="645" w:type="pc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زن</w:t>
            </w:r>
          </w:p>
        </w:tc>
        <w:tc>
          <w:tcPr>
            <w:tcW w:w="1565" w:type="pct"/>
            <w:vMerge w:val="restar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شش ماه بعد</w:t>
            </w: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378" w:type="pct"/>
            <w:tcBorders>
              <w:bottom w:val="single" w:sz="4" w:space="0" w:color="auto"/>
              <w:right w:val="none" w:sz="0" w:space="0" w:color="auto"/>
            </w:tcBorders>
            <w:vAlign w:val="center"/>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1.489</w:t>
            </w:r>
          </w:p>
        </w:tc>
        <w:tc>
          <w:tcPr>
            <w:tcW w:w="786" w:type="pct"/>
            <w:tcBorders>
              <w:bottom w:val="single" w:sz="4" w:space="0" w:color="auto"/>
            </w:tcBorders>
            <w:vAlign w:val="center"/>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4.19</w:t>
            </w:r>
          </w:p>
        </w:tc>
        <w:tc>
          <w:tcPr>
            <w:tcW w:w="626" w:type="pct"/>
            <w:tcBorders>
              <w:bottom w:val="single" w:sz="4" w:space="0" w:color="auto"/>
            </w:tcBorders>
            <w:vAlign w:val="center"/>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36</w:t>
            </w:r>
          </w:p>
        </w:tc>
        <w:tc>
          <w:tcPr>
            <w:tcW w:w="645" w:type="pct"/>
            <w:tcBorders>
              <w:bottom w:val="single" w:sz="4" w:space="0" w:color="auto"/>
            </w:tcBorders>
            <w:vAlign w:val="center"/>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مرد</w:t>
            </w:r>
          </w:p>
        </w:tc>
        <w:tc>
          <w:tcPr>
            <w:tcW w:w="1565" w:type="pct"/>
            <w:vMerge/>
            <w:tcBorders>
              <w:bottom w:val="single" w:sz="4" w:space="0" w:color="auto"/>
            </w:tcBorders>
            <w:vAlign w:val="center"/>
          </w:tcPr>
          <w:p w:rsidR="00AF04B7" w:rsidRPr="002F6D19" w:rsidRDefault="00AF04B7" w:rsidP="009140FD">
            <w:pPr>
              <w:spacing w:after="0" w:line="240" w:lineRule="auto"/>
              <w:ind w:firstLine="284"/>
              <w:jc w:val="center"/>
              <w:cnfStyle w:val="000000000000" w:firstRow="0" w:lastRow="0" w:firstColumn="0" w:lastColumn="0" w:oddVBand="0" w:evenVBand="0" w:oddHBand="0" w:evenHBand="0" w:firstRowFirstColumn="0" w:firstRowLastColumn="0" w:lastRowFirstColumn="0" w:lastRowLastColumn="0"/>
              <w:rPr>
                <w:rFonts w:eastAsia="Calibri" w:cs="Nazanin"/>
                <w:bCs/>
                <w:sz w:val="19"/>
                <w:szCs w:val="21"/>
                <w:rtl/>
              </w:rPr>
            </w:pPr>
          </w:p>
        </w:tc>
      </w:tr>
    </w:tbl>
    <w:p w:rsidR="009140FD" w:rsidRPr="002F6D19" w:rsidRDefault="009140FD" w:rsidP="009140FD">
      <w:pPr>
        <w:spacing w:after="0" w:line="340" w:lineRule="exact"/>
        <w:ind w:firstLine="284"/>
        <w:jc w:val="center"/>
        <w:rPr>
          <w:rFonts w:ascii="Times New Roman" w:eastAsia="Calibri" w:hAnsi="Times New Roman" w:cs="Nazanin"/>
          <w:b/>
          <w:sz w:val="19"/>
          <w:szCs w:val="21"/>
          <w:rtl/>
        </w:rPr>
      </w:pPr>
      <w:bookmarkStart w:id="7" w:name="_Toc401335431"/>
    </w:p>
    <w:p w:rsidR="00AF04B7" w:rsidRPr="002F6D19" w:rsidRDefault="00AF04B7" w:rsidP="009140FD">
      <w:pPr>
        <w:spacing w:after="0" w:line="340" w:lineRule="exact"/>
        <w:ind w:firstLine="284"/>
        <w:jc w:val="center"/>
        <w:rPr>
          <w:rFonts w:ascii="Times New Roman" w:eastAsia="Calibri" w:hAnsi="Times New Roman" w:cs="Nazanin"/>
          <w:b/>
          <w:sz w:val="19"/>
          <w:szCs w:val="21"/>
        </w:rPr>
      </w:pPr>
      <w:r w:rsidRPr="0037765C">
        <w:rPr>
          <w:rFonts w:ascii="Times New Roman" w:eastAsia="Calibri" w:hAnsi="Times New Roman" w:cs="Nazanin" w:hint="cs"/>
          <w:bCs/>
          <w:sz w:val="19"/>
          <w:szCs w:val="21"/>
          <w:rtl/>
        </w:rPr>
        <w:t xml:space="preserve">جدول </w:t>
      </w:r>
      <w:r w:rsidR="0037765C" w:rsidRPr="0037765C">
        <w:rPr>
          <w:rFonts w:ascii="Times New Roman" w:eastAsia="Calibri" w:hAnsi="Times New Roman" w:cs="Nazanin" w:hint="cs"/>
          <w:bCs/>
          <w:sz w:val="19"/>
          <w:szCs w:val="21"/>
          <w:rtl/>
        </w:rPr>
        <w:t>(</w:t>
      </w:r>
      <w:r w:rsidRPr="0037765C">
        <w:rPr>
          <w:rFonts w:ascii="Times New Roman" w:eastAsia="Calibri" w:hAnsi="Times New Roman" w:cs="Nazanin" w:hint="cs"/>
          <w:bCs/>
          <w:sz w:val="19"/>
          <w:szCs w:val="21"/>
          <w:rtl/>
        </w:rPr>
        <w:t>4-10</w:t>
      </w:r>
      <w:r w:rsidR="0037765C" w:rsidRPr="0037765C">
        <w:rPr>
          <w:rFonts w:ascii="Times New Roman" w:eastAsia="Calibri" w:hAnsi="Times New Roman" w:cs="Nazanin" w:hint="cs"/>
          <w:bCs/>
          <w:sz w:val="19"/>
          <w:szCs w:val="21"/>
          <w:rtl/>
        </w:rPr>
        <w:t>):</w:t>
      </w:r>
      <w:r w:rsidRPr="002F6D19">
        <w:rPr>
          <w:rFonts w:ascii="Times New Roman" w:eastAsia="Calibri" w:hAnsi="Times New Roman" w:cs="Nazanin" w:hint="cs"/>
          <w:b/>
          <w:sz w:val="19"/>
          <w:szCs w:val="21"/>
          <w:rtl/>
        </w:rPr>
        <w:t xml:space="preserve"> </w:t>
      </w:r>
      <w:r w:rsidRPr="002F6D19">
        <w:rPr>
          <w:rFonts w:ascii="Times New Roman" w:eastAsia="Calibri" w:hAnsi="Times New Roman" w:cs="Nazanin"/>
          <w:b/>
          <w:sz w:val="19"/>
          <w:szCs w:val="21"/>
        </w:rPr>
        <w:t>P-VALUE</w:t>
      </w:r>
      <w:r w:rsidRPr="002F6D19">
        <w:rPr>
          <w:rFonts w:ascii="Times New Roman" w:eastAsia="Calibri" w:hAnsi="Times New Roman" w:cs="Nazanin" w:hint="cs"/>
          <w:b/>
          <w:sz w:val="19"/>
          <w:szCs w:val="21"/>
          <w:rtl/>
        </w:rPr>
        <w:t xml:space="preserve"> گروه </w:t>
      </w:r>
      <w:r w:rsidRPr="002F6D19">
        <w:rPr>
          <w:rFonts w:ascii="Times New Roman" w:eastAsia="Calibri" w:hAnsi="Times New Roman" w:cs="Nazanin"/>
          <w:b/>
          <w:sz w:val="19"/>
          <w:szCs w:val="21"/>
          <w:rtl/>
        </w:rPr>
        <w:t>اول</w:t>
      </w:r>
      <w:bookmarkEnd w:id="7"/>
    </w:p>
    <w:tbl>
      <w:tblPr>
        <w:tblStyle w:val="Table3Deffects3"/>
        <w:bidiVisual/>
        <w:tblW w:w="5000" w:type="pct"/>
        <w:tblLook w:val="04A0" w:firstRow="1" w:lastRow="0" w:firstColumn="1" w:lastColumn="0" w:noHBand="0" w:noVBand="1"/>
      </w:tblPr>
      <w:tblGrid>
        <w:gridCol w:w="3578"/>
        <w:gridCol w:w="5493"/>
      </w:tblGrid>
      <w:tr w:rsidR="002F6D19" w:rsidRPr="002F6D19" w:rsidTr="00F80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pct"/>
            <w:tcBorders>
              <w:top w:val="single" w:sz="4"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Pr>
            </w:pPr>
            <w:r w:rsidRPr="002F6D19">
              <w:rPr>
                <w:rFonts w:ascii="Times New Roman" w:eastAsia="Calibri" w:hAnsi="Times New Roman" w:cs="Nazanin"/>
                <w:b w:val="0"/>
                <w:bCs w:val="0"/>
                <w:color w:val="000000"/>
                <w:sz w:val="17"/>
                <w:szCs w:val="19"/>
              </w:rPr>
              <w:t>P-VALUE</w:t>
            </w:r>
          </w:p>
        </w:tc>
        <w:tc>
          <w:tcPr>
            <w:tcW w:w="3028"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Pr>
            </w:pPr>
            <w:r w:rsidRPr="002F6D19">
              <w:rPr>
                <w:rFonts w:ascii="Times New Roman" w:eastAsia="Calibri" w:hAnsi="Times New Roman" w:cs="Nazanin" w:hint="cs"/>
                <w:b w:val="0"/>
                <w:bCs w:val="0"/>
                <w:color w:val="000000"/>
                <w:sz w:val="17"/>
                <w:szCs w:val="19"/>
                <w:rtl/>
              </w:rPr>
              <w:t>نمرات</w:t>
            </w: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0.199</w:t>
            </w:r>
          </w:p>
        </w:tc>
        <w:tc>
          <w:tcPr>
            <w:tcW w:w="3028"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بلا فاصله بعد آموزش</w:t>
            </w: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972" w:type="pct"/>
            <w:tcBorders>
              <w:bottom w:val="single" w:sz="4"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0.384</w:t>
            </w:r>
          </w:p>
        </w:tc>
        <w:tc>
          <w:tcPr>
            <w:tcW w:w="3028" w:type="pct"/>
            <w:tcBorders>
              <w:bottom w:val="single" w:sz="4" w:space="0" w:color="auto"/>
            </w:tcBorders>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شش ماه بعد</w:t>
            </w:r>
          </w:p>
        </w:tc>
      </w:tr>
    </w:tbl>
    <w:p w:rsidR="00AF04B7" w:rsidRPr="002F6D19" w:rsidRDefault="00AF04B7" w:rsidP="00AF04B7">
      <w:pPr>
        <w:spacing w:after="0" w:line="340" w:lineRule="exact"/>
        <w:ind w:firstLine="284"/>
        <w:jc w:val="both"/>
        <w:rPr>
          <w:rFonts w:ascii="Times New Roman" w:eastAsia="Calibri" w:hAnsi="Times New Roman" w:cs="Nazanin"/>
          <w:sz w:val="19"/>
          <w:szCs w:val="21"/>
          <w:rtl/>
        </w:rPr>
      </w:pPr>
    </w:p>
    <w:p w:rsidR="00AF04B7" w:rsidRPr="002F6D19" w:rsidRDefault="00AF04B7" w:rsidP="00AF04B7">
      <w:pPr>
        <w:spacing w:after="0" w:line="340" w:lineRule="exact"/>
        <w:ind w:firstLine="284"/>
        <w:jc w:val="both"/>
        <w:rPr>
          <w:rFonts w:ascii="Times New Roman" w:eastAsia="Calibri" w:hAnsi="Times New Roman" w:cs="Nazanin"/>
          <w:sz w:val="19"/>
          <w:szCs w:val="21"/>
        </w:rPr>
      </w:pPr>
      <w:r w:rsidRPr="002F6D19">
        <w:rPr>
          <w:rFonts w:ascii="Times New Roman" w:eastAsia="Calibri" w:hAnsi="Times New Roman" w:cs="Nazanin" w:hint="cs"/>
          <w:sz w:val="19"/>
          <w:szCs w:val="21"/>
          <w:rtl/>
        </w:rPr>
        <w:t>در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مطالعه در گروه </w:t>
      </w:r>
      <w:r w:rsidRPr="002F6D19">
        <w:rPr>
          <w:rFonts w:ascii="Times New Roman" w:eastAsia="Calibri" w:hAnsi="Times New Roman" w:cs="Nazanin"/>
          <w:sz w:val="19"/>
          <w:szCs w:val="21"/>
          <w:rtl/>
        </w:rPr>
        <w:t>اول</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 xml:space="preserve">در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ک ماه بعد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زنان و مردان تفاوت </w:t>
      </w:r>
      <w:r w:rsidR="00ED4EE5"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وجود ندارد. همچن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w:t>
      </w:r>
      <w:r w:rsidR="002A7D30"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شش ماه بعد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ز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مردان و زنان تفاوت </w:t>
      </w:r>
      <w:r w:rsidR="00ED4EE5"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وجود ندارد.</w:t>
      </w:r>
    </w:p>
    <w:p w:rsidR="00AF04B7" w:rsidRPr="002F6D19" w:rsidRDefault="00AF04B7" w:rsidP="00AF04B7">
      <w:pPr>
        <w:spacing w:after="0" w:line="340" w:lineRule="exact"/>
        <w:ind w:firstLine="284"/>
        <w:jc w:val="both"/>
        <w:rPr>
          <w:rFonts w:ascii="Times New Roman" w:eastAsia="Calibri" w:hAnsi="Times New Roman" w:cs="Nazanin"/>
          <w:b/>
          <w:bCs/>
          <w:sz w:val="19"/>
          <w:szCs w:val="21"/>
        </w:rPr>
      </w:pPr>
      <w:bookmarkStart w:id="8" w:name="_Toc401335432"/>
      <w:bookmarkStart w:id="9" w:name="_Toc401600991"/>
      <w:r w:rsidRPr="002F6D19">
        <w:rPr>
          <w:rFonts w:ascii="Times New Roman" w:eastAsia="Calibri" w:hAnsi="Times New Roman" w:cs="Nazanin" w:hint="cs"/>
          <w:b/>
          <w:bCs/>
          <w:sz w:val="19"/>
          <w:szCs w:val="21"/>
          <w:rtl/>
        </w:rPr>
        <w:t xml:space="preserve">4-1-2-1-2. </w:t>
      </w:r>
      <w:r w:rsidR="002A7D30" w:rsidRPr="002F6D19">
        <w:rPr>
          <w:rFonts w:ascii="Times New Roman" w:eastAsia="Calibri" w:hAnsi="Times New Roman" w:cs="Nazanin"/>
          <w:b/>
          <w:bCs/>
          <w:sz w:val="19"/>
          <w:szCs w:val="21"/>
          <w:rtl/>
        </w:rPr>
        <w:t>آماره‌ها</w:t>
      </w:r>
      <w:r w:rsidR="00ED4EE5"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 xml:space="preserve"> جنس در گروه </w:t>
      </w:r>
      <w:r w:rsidRPr="002F6D19">
        <w:rPr>
          <w:rFonts w:ascii="Times New Roman" w:eastAsia="Calibri" w:hAnsi="Times New Roman" w:cs="Nazanin"/>
          <w:b/>
          <w:bCs/>
          <w:sz w:val="19"/>
          <w:szCs w:val="21"/>
          <w:rtl/>
        </w:rPr>
        <w:t>دوم</w:t>
      </w:r>
      <w:bookmarkEnd w:id="8"/>
      <w:bookmarkEnd w:id="9"/>
    </w:p>
    <w:p w:rsidR="009140FD" w:rsidRPr="002F6D19" w:rsidRDefault="009140FD" w:rsidP="00AF04B7">
      <w:pPr>
        <w:spacing w:after="0" w:line="340" w:lineRule="exact"/>
        <w:ind w:firstLine="284"/>
        <w:jc w:val="both"/>
        <w:rPr>
          <w:rFonts w:ascii="Times New Roman" w:eastAsia="Calibri" w:hAnsi="Times New Roman" w:cs="Nazanin"/>
          <w:b/>
          <w:sz w:val="19"/>
          <w:szCs w:val="21"/>
          <w:rtl/>
        </w:rPr>
      </w:pPr>
      <w:bookmarkStart w:id="10" w:name="_Toc401335433"/>
    </w:p>
    <w:p w:rsidR="00AF04B7" w:rsidRPr="002F6D19" w:rsidRDefault="00AF04B7" w:rsidP="009140FD">
      <w:pPr>
        <w:spacing w:after="0" w:line="340" w:lineRule="exact"/>
        <w:ind w:firstLine="284"/>
        <w:jc w:val="center"/>
        <w:rPr>
          <w:rFonts w:ascii="Times New Roman" w:eastAsia="Calibri" w:hAnsi="Times New Roman" w:cs="Nazanin"/>
          <w:b/>
          <w:sz w:val="19"/>
          <w:szCs w:val="21"/>
          <w:rtl/>
        </w:rPr>
      </w:pPr>
      <w:r w:rsidRPr="0037765C">
        <w:rPr>
          <w:rFonts w:ascii="Times New Roman" w:eastAsia="Calibri" w:hAnsi="Times New Roman" w:cs="Nazanin" w:hint="cs"/>
          <w:bCs/>
          <w:sz w:val="19"/>
          <w:szCs w:val="21"/>
          <w:rtl/>
        </w:rPr>
        <w:t xml:space="preserve">جدول </w:t>
      </w:r>
      <w:r w:rsidR="0037765C" w:rsidRPr="0037765C">
        <w:rPr>
          <w:rFonts w:ascii="Times New Roman" w:eastAsia="Calibri" w:hAnsi="Times New Roman" w:cs="Nazanin" w:hint="cs"/>
          <w:bCs/>
          <w:sz w:val="19"/>
          <w:szCs w:val="21"/>
          <w:rtl/>
        </w:rPr>
        <w:t>(</w:t>
      </w:r>
      <w:r w:rsidRPr="0037765C">
        <w:rPr>
          <w:rFonts w:ascii="Times New Roman" w:eastAsia="Calibri" w:hAnsi="Times New Roman" w:cs="Nazanin" w:hint="cs"/>
          <w:bCs/>
          <w:sz w:val="19"/>
          <w:szCs w:val="21"/>
          <w:rtl/>
        </w:rPr>
        <w:t>4-11</w:t>
      </w:r>
      <w:r w:rsidR="0037765C" w:rsidRPr="0037765C">
        <w:rPr>
          <w:rFonts w:ascii="Times New Roman" w:eastAsia="Calibri" w:hAnsi="Times New Roman" w:cs="Nazanin" w:hint="cs"/>
          <w:bCs/>
          <w:sz w:val="19"/>
          <w:szCs w:val="21"/>
          <w:rtl/>
        </w:rPr>
        <w:t>):</w:t>
      </w:r>
      <w:r w:rsidRPr="002F6D19">
        <w:rPr>
          <w:rFonts w:ascii="Times New Roman" w:eastAsia="Calibri" w:hAnsi="Times New Roman" w:cs="Nazanin" w:hint="cs"/>
          <w:b/>
          <w:sz w:val="19"/>
          <w:szCs w:val="21"/>
          <w:rtl/>
        </w:rPr>
        <w:t xml:space="preserve"> نمرات گروه </w:t>
      </w:r>
      <w:r w:rsidRPr="002F6D19">
        <w:rPr>
          <w:rFonts w:ascii="Times New Roman" w:eastAsia="Calibri" w:hAnsi="Times New Roman" w:cs="Nazanin"/>
          <w:b/>
          <w:sz w:val="19"/>
          <w:szCs w:val="21"/>
          <w:rtl/>
        </w:rPr>
        <w:t>دوم</w:t>
      </w:r>
      <w:bookmarkEnd w:id="10"/>
    </w:p>
    <w:tbl>
      <w:tblPr>
        <w:tblStyle w:val="Table3Deffects3"/>
        <w:bidiVisual/>
        <w:tblW w:w="5000" w:type="pct"/>
        <w:tblLook w:val="04A0" w:firstRow="1" w:lastRow="0" w:firstColumn="1" w:lastColumn="0" w:noHBand="0" w:noVBand="1"/>
      </w:tblPr>
      <w:tblGrid>
        <w:gridCol w:w="2146"/>
        <w:gridCol w:w="1753"/>
        <w:gridCol w:w="1286"/>
        <w:gridCol w:w="1315"/>
        <w:gridCol w:w="2571"/>
      </w:tblGrid>
      <w:tr w:rsidR="002F6D19" w:rsidRPr="002F6D19" w:rsidTr="00F80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3" w:type="pct"/>
            <w:tcBorders>
              <w:top w:val="single" w:sz="4"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انحراف مع</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ار</w:t>
            </w:r>
          </w:p>
        </w:tc>
        <w:tc>
          <w:tcPr>
            <w:tcW w:w="966"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م</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انگ</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ن</w:t>
            </w:r>
          </w:p>
        </w:tc>
        <w:tc>
          <w:tcPr>
            <w:tcW w:w="709"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تعداد</w:t>
            </w:r>
          </w:p>
        </w:tc>
        <w:tc>
          <w:tcPr>
            <w:tcW w:w="725"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جنس</w:t>
            </w:r>
          </w:p>
        </w:tc>
        <w:tc>
          <w:tcPr>
            <w:tcW w:w="1418"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نمرات</w:t>
            </w: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3"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1.556</w:t>
            </w:r>
          </w:p>
        </w:tc>
        <w:tc>
          <w:tcPr>
            <w:tcW w:w="966"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3.63</w:t>
            </w:r>
          </w:p>
        </w:tc>
        <w:tc>
          <w:tcPr>
            <w:tcW w:w="709"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Pr>
            </w:pPr>
            <w:r w:rsidRPr="002F6D19">
              <w:rPr>
                <w:rFonts w:ascii="Times New Roman" w:eastAsia="Calibri" w:hAnsi="Times New Roman" w:cs="Nazanin" w:hint="cs"/>
                <w:color w:val="000000"/>
                <w:sz w:val="17"/>
                <w:szCs w:val="19"/>
                <w:rtl/>
              </w:rPr>
              <w:t>56</w:t>
            </w:r>
          </w:p>
        </w:tc>
        <w:tc>
          <w:tcPr>
            <w:tcW w:w="725"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زن</w:t>
            </w:r>
          </w:p>
        </w:tc>
        <w:tc>
          <w:tcPr>
            <w:tcW w:w="1418" w:type="pct"/>
            <w:vMerge w:val="restar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بلافاصله بعد آموزش</w:t>
            </w: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183"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1.342</w:t>
            </w:r>
          </w:p>
        </w:tc>
        <w:tc>
          <w:tcPr>
            <w:tcW w:w="966" w:type="pct"/>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4.32</w:t>
            </w:r>
          </w:p>
        </w:tc>
        <w:tc>
          <w:tcPr>
            <w:tcW w:w="709" w:type="pct"/>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34</w:t>
            </w:r>
          </w:p>
        </w:tc>
        <w:tc>
          <w:tcPr>
            <w:tcW w:w="725" w:type="pct"/>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مرد</w:t>
            </w:r>
          </w:p>
        </w:tc>
        <w:tc>
          <w:tcPr>
            <w:tcW w:w="1418" w:type="pct"/>
            <w:vMerge/>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3"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1.414</w:t>
            </w:r>
          </w:p>
        </w:tc>
        <w:tc>
          <w:tcPr>
            <w:tcW w:w="966"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4.77</w:t>
            </w:r>
          </w:p>
        </w:tc>
        <w:tc>
          <w:tcPr>
            <w:tcW w:w="709"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56</w:t>
            </w:r>
          </w:p>
        </w:tc>
        <w:tc>
          <w:tcPr>
            <w:tcW w:w="725"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زن</w:t>
            </w:r>
          </w:p>
        </w:tc>
        <w:tc>
          <w:tcPr>
            <w:tcW w:w="1418" w:type="pct"/>
            <w:vMerge w:val="restar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شش ماه بعد</w:t>
            </w: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183" w:type="pct"/>
            <w:tcBorders>
              <w:bottom w:val="single" w:sz="4"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1.138</w:t>
            </w:r>
          </w:p>
        </w:tc>
        <w:tc>
          <w:tcPr>
            <w:tcW w:w="966" w:type="pct"/>
            <w:tcBorders>
              <w:bottom w:val="single" w:sz="4" w:space="0" w:color="auto"/>
            </w:tcBorders>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4.91</w:t>
            </w:r>
          </w:p>
        </w:tc>
        <w:tc>
          <w:tcPr>
            <w:tcW w:w="709" w:type="pct"/>
            <w:tcBorders>
              <w:bottom w:val="single" w:sz="4" w:space="0" w:color="auto"/>
            </w:tcBorders>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34</w:t>
            </w:r>
          </w:p>
        </w:tc>
        <w:tc>
          <w:tcPr>
            <w:tcW w:w="725" w:type="pct"/>
            <w:tcBorders>
              <w:bottom w:val="single" w:sz="4" w:space="0" w:color="auto"/>
            </w:tcBorders>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مرد</w:t>
            </w:r>
          </w:p>
        </w:tc>
        <w:tc>
          <w:tcPr>
            <w:tcW w:w="1418" w:type="pct"/>
            <w:vMerge/>
            <w:tcBorders>
              <w:bottom w:val="single" w:sz="4" w:space="0" w:color="auto"/>
            </w:tcBorders>
          </w:tcPr>
          <w:p w:rsidR="00AF04B7" w:rsidRPr="002F6D19" w:rsidRDefault="00AF04B7" w:rsidP="00AF04B7">
            <w:pPr>
              <w:spacing w:after="0" w:line="340" w:lineRule="exact"/>
              <w:ind w:firstLine="284"/>
              <w:jc w:val="both"/>
              <w:cnfStyle w:val="000000000000" w:firstRow="0" w:lastRow="0" w:firstColumn="0" w:lastColumn="0" w:oddVBand="0" w:evenVBand="0" w:oddHBand="0" w:evenHBand="0" w:firstRowFirstColumn="0" w:firstRowLastColumn="0" w:lastRowFirstColumn="0" w:lastRowLastColumn="0"/>
              <w:rPr>
                <w:rFonts w:eastAsia="Calibri" w:cs="Nazanin"/>
                <w:sz w:val="19"/>
                <w:szCs w:val="21"/>
                <w:rtl/>
              </w:rPr>
            </w:pPr>
          </w:p>
        </w:tc>
      </w:tr>
    </w:tbl>
    <w:p w:rsidR="00AF04B7" w:rsidRPr="002F6D19" w:rsidRDefault="00AF04B7" w:rsidP="00AF04B7">
      <w:pPr>
        <w:spacing w:after="0" w:line="340" w:lineRule="exact"/>
        <w:ind w:firstLine="284"/>
        <w:jc w:val="both"/>
        <w:rPr>
          <w:rFonts w:ascii="Times New Roman" w:eastAsia="Calibri" w:hAnsi="Times New Roman" w:cs="Nazanin"/>
          <w:sz w:val="19"/>
          <w:szCs w:val="21"/>
          <w:rtl/>
        </w:rPr>
      </w:pPr>
    </w:p>
    <w:p w:rsidR="00AF04B7" w:rsidRPr="002F6D19" w:rsidRDefault="00AF04B7" w:rsidP="00D66098">
      <w:pPr>
        <w:spacing w:after="0" w:line="340" w:lineRule="exact"/>
        <w:ind w:firstLine="284"/>
        <w:jc w:val="center"/>
        <w:rPr>
          <w:rFonts w:ascii="Times New Roman" w:eastAsia="Calibri" w:hAnsi="Times New Roman" w:cs="Nazanin"/>
          <w:b/>
          <w:sz w:val="19"/>
          <w:szCs w:val="21"/>
        </w:rPr>
      </w:pPr>
      <w:bookmarkStart w:id="11" w:name="_Toc401335434"/>
      <w:r w:rsidRPr="0037765C">
        <w:rPr>
          <w:rFonts w:ascii="Times New Roman" w:eastAsia="Calibri" w:hAnsi="Times New Roman" w:cs="Nazanin" w:hint="cs"/>
          <w:bCs/>
          <w:sz w:val="19"/>
          <w:szCs w:val="21"/>
          <w:rtl/>
        </w:rPr>
        <w:t xml:space="preserve">جدول </w:t>
      </w:r>
      <w:r w:rsidR="0037765C" w:rsidRPr="0037765C">
        <w:rPr>
          <w:rFonts w:ascii="Times New Roman" w:eastAsia="Calibri" w:hAnsi="Times New Roman" w:cs="Nazanin" w:hint="cs"/>
          <w:bCs/>
          <w:sz w:val="19"/>
          <w:szCs w:val="21"/>
          <w:rtl/>
        </w:rPr>
        <w:t>(</w:t>
      </w:r>
      <w:r w:rsidRPr="0037765C">
        <w:rPr>
          <w:rFonts w:ascii="Times New Roman" w:eastAsia="Calibri" w:hAnsi="Times New Roman" w:cs="Nazanin" w:hint="cs"/>
          <w:bCs/>
          <w:sz w:val="19"/>
          <w:szCs w:val="21"/>
          <w:rtl/>
        </w:rPr>
        <w:t>4-12</w:t>
      </w:r>
      <w:r w:rsidR="0037765C" w:rsidRPr="0037765C">
        <w:rPr>
          <w:rFonts w:ascii="Times New Roman" w:eastAsia="Calibri" w:hAnsi="Times New Roman" w:cs="Nazanin" w:hint="cs"/>
          <w:bCs/>
          <w:sz w:val="19"/>
          <w:szCs w:val="21"/>
          <w:rtl/>
        </w:rPr>
        <w:t>):</w:t>
      </w:r>
      <w:r w:rsidRPr="002F6D19">
        <w:rPr>
          <w:rFonts w:ascii="Times New Roman" w:eastAsia="Calibri" w:hAnsi="Times New Roman" w:cs="Nazanin" w:hint="cs"/>
          <w:b/>
          <w:sz w:val="19"/>
          <w:szCs w:val="21"/>
          <w:rtl/>
        </w:rPr>
        <w:t xml:space="preserve"> </w:t>
      </w:r>
      <w:r w:rsidRPr="002F6D19">
        <w:rPr>
          <w:rFonts w:ascii="Times New Roman" w:eastAsia="Calibri" w:hAnsi="Times New Roman" w:cs="Nazanin"/>
          <w:b/>
          <w:sz w:val="19"/>
          <w:szCs w:val="21"/>
        </w:rPr>
        <w:t>P-VALUE</w:t>
      </w:r>
      <w:r w:rsidRPr="002F6D19">
        <w:rPr>
          <w:rFonts w:ascii="Times New Roman" w:eastAsia="Calibri" w:hAnsi="Times New Roman" w:cs="Nazanin" w:hint="cs"/>
          <w:b/>
          <w:sz w:val="19"/>
          <w:szCs w:val="21"/>
          <w:rtl/>
        </w:rPr>
        <w:t xml:space="preserve"> گروه </w:t>
      </w:r>
      <w:r w:rsidRPr="002F6D19">
        <w:rPr>
          <w:rFonts w:ascii="Times New Roman" w:eastAsia="Calibri" w:hAnsi="Times New Roman" w:cs="Nazanin"/>
          <w:b/>
          <w:sz w:val="19"/>
          <w:szCs w:val="21"/>
          <w:rtl/>
        </w:rPr>
        <w:t>دوم</w:t>
      </w:r>
      <w:bookmarkEnd w:id="11"/>
    </w:p>
    <w:tbl>
      <w:tblPr>
        <w:tblStyle w:val="Table3Deffects3"/>
        <w:bidiVisual/>
        <w:tblW w:w="5000" w:type="pct"/>
        <w:tblLook w:val="04A0" w:firstRow="1" w:lastRow="0" w:firstColumn="1" w:lastColumn="0" w:noHBand="0" w:noVBand="1"/>
      </w:tblPr>
      <w:tblGrid>
        <w:gridCol w:w="3578"/>
        <w:gridCol w:w="5493"/>
      </w:tblGrid>
      <w:tr w:rsidR="002F6D19" w:rsidRPr="002F6D19" w:rsidTr="00F80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pct"/>
            <w:tcBorders>
              <w:top w:val="single" w:sz="4"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Pr>
            </w:pPr>
            <w:r w:rsidRPr="002F6D19">
              <w:rPr>
                <w:rFonts w:ascii="Times New Roman" w:eastAsia="Calibri" w:hAnsi="Times New Roman" w:cs="Nazanin"/>
                <w:b w:val="0"/>
                <w:bCs w:val="0"/>
                <w:color w:val="000000"/>
                <w:sz w:val="17"/>
                <w:szCs w:val="19"/>
              </w:rPr>
              <w:t>P-VALUE</w:t>
            </w:r>
          </w:p>
        </w:tc>
        <w:tc>
          <w:tcPr>
            <w:tcW w:w="3028"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Pr>
            </w:pPr>
            <w:r w:rsidRPr="002F6D19">
              <w:rPr>
                <w:rFonts w:ascii="Times New Roman" w:eastAsia="Calibri" w:hAnsi="Times New Roman" w:cs="Nazanin" w:hint="cs"/>
                <w:b w:val="0"/>
                <w:bCs w:val="0"/>
                <w:color w:val="000000"/>
                <w:sz w:val="17"/>
                <w:szCs w:val="19"/>
                <w:rtl/>
              </w:rPr>
              <w:t>نمرات</w:t>
            </w: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0.033</w:t>
            </w:r>
          </w:p>
        </w:tc>
        <w:tc>
          <w:tcPr>
            <w:tcW w:w="3028"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بلا فاصله بعد آموزش</w:t>
            </w: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972" w:type="pct"/>
            <w:tcBorders>
              <w:bottom w:val="single" w:sz="4"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0.617</w:t>
            </w:r>
          </w:p>
        </w:tc>
        <w:tc>
          <w:tcPr>
            <w:tcW w:w="3028" w:type="pct"/>
            <w:tcBorders>
              <w:bottom w:val="single" w:sz="4" w:space="0" w:color="auto"/>
            </w:tcBorders>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شش ماه بعد</w:t>
            </w:r>
          </w:p>
        </w:tc>
      </w:tr>
    </w:tbl>
    <w:p w:rsidR="00AF04B7" w:rsidRPr="002F6D19" w:rsidRDefault="00AF04B7" w:rsidP="00AF04B7">
      <w:pPr>
        <w:spacing w:after="0" w:line="340" w:lineRule="exact"/>
        <w:ind w:firstLine="284"/>
        <w:jc w:val="both"/>
        <w:rPr>
          <w:rFonts w:ascii="Times New Roman" w:eastAsia="Calibri" w:hAnsi="Times New Roman" w:cs="Nazanin"/>
          <w:sz w:val="19"/>
          <w:szCs w:val="21"/>
          <w:rtl/>
        </w:rPr>
      </w:pPr>
    </w:p>
    <w:p w:rsidR="00AF04B7" w:rsidRPr="002F6D19" w:rsidRDefault="00AF04B7" w:rsidP="00AF04B7">
      <w:pPr>
        <w:spacing w:after="0" w:line="340" w:lineRule="exact"/>
        <w:ind w:firstLine="284"/>
        <w:jc w:val="both"/>
        <w:rPr>
          <w:rFonts w:ascii="Times New Roman" w:eastAsia="Calibri" w:hAnsi="Times New Roman" w:cs="Nazanin"/>
          <w:sz w:val="19"/>
          <w:szCs w:val="21"/>
        </w:rPr>
      </w:pPr>
      <w:r w:rsidRPr="002F6D19">
        <w:rPr>
          <w:rFonts w:ascii="Times New Roman" w:eastAsia="Calibri" w:hAnsi="Times New Roman" w:cs="Nazanin" w:hint="cs"/>
          <w:sz w:val="19"/>
          <w:szCs w:val="21"/>
          <w:rtl/>
        </w:rPr>
        <w:t>در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مطالعه در گروه </w:t>
      </w:r>
      <w:r w:rsidRPr="002F6D19">
        <w:rPr>
          <w:rFonts w:ascii="Times New Roman" w:eastAsia="Calibri" w:hAnsi="Times New Roman" w:cs="Nazanin"/>
          <w:sz w:val="19"/>
          <w:szCs w:val="21"/>
          <w:rtl/>
        </w:rPr>
        <w:t>دوم</w:t>
      </w:r>
      <w:r w:rsidRPr="002F6D19">
        <w:rPr>
          <w:rFonts w:ascii="Times New Roman" w:eastAsia="Calibri" w:hAnsi="Times New Roman" w:cs="Nazanin" w:hint="cs"/>
          <w:sz w:val="19"/>
          <w:szCs w:val="21"/>
          <w:rtl/>
        </w:rPr>
        <w:t xml:space="preserve"> بلافاصله بعد از آموزش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زنان و مردان تفاوت </w:t>
      </w:r>
      <w:r w:rsidR="00ED4EE5"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به دست آمد</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ول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شش ماه بعد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مردان و زنان تفاوت </w:t>
      </w:r>
      <w:r w:rsidR="00ED4EE5"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وجود نداشت.</w:t>
      </w:r>
    </w:p>
    <w:p w:rsidR="00AF04B7" w:rsidRPr="002F6D19" w:rsidRDefault="00AF04B7" w:rsidP="00AF04B7">
      <w:pPr>
        <w:spacing w:after="0" w:line="340" w:lineRule="exact"/>
        <w:ind w:firstLine="284"/>
        <w:jc w:val="both"/>
        <w:rPr>
          <w:rFonts w:ascii="Times New Roman" w:eastAsia="Calibri" w:hAnsi="Times New Roman" w:cs="Nazanin"/>
          <w:sz w:val="19"/>
          <w:szCs w:val="21"/>
        </w:rPr>
      </w:pPr>
    </w:p>
    <w:p w:rsidR="00AF04B7" w:rsidRPr="002F6D19" w:rsidRDefault="00AF04B7" w:rsidP="00AF04B7">
      <w:pPr>
        <w:spacing w:after="0" w:line="340" w:lineRule="exact"/>
        <w:ind w:firstLine="284"/>
        <w:jc w:val="both"/>
        <w:rPr>
          <w:rFonts w:ascii="Times New Roman" w:eastAsia="Calibri" w:hAnsi="Times New Roman" w:cs="Nazanin"/>
          <w:b/>
          <w:bCs/>
          <w:sz w:val="19"/>
          <w:szCs w:val="21"/>
        </w:rPr>
      </w:pPr>
      <w:bookmarkStart w:id="12" w:name="_Toc401335435"/>
      <w:bookmarkStart w:id="13" w:name="_Toc401600992"/>
      <w:r w:rsidRPr="002F6D19">
        <w:rPr>
          <w:rFonts w:ascii="Times New Roman" w:eastAsia="Calibri" w:hAnsi="Times New Roman" w:cs="Nazanin" w:hint="cs"/>
          <w:b/>
          <w:bCs/>
          <w:sz w:val="19"/>
          <w:szCs w:val="21"/>
          <w:rtl/>
        </w:rPr>
        <w:t xml:space="preserve">4-1-2-1-3. </w:t>
      </w:r>
      <w:r w:rsidR="002A7D30" w:rsidRPr="002F6D19">
        <w:rPr>
          <w:rFonts w:ascii="Times New Roman" w:eastAsia="Calibri" w:hAnsi="Times New Roman" w:cs="Nazanin"/>
          <w:b/>
          <w:bCs/>
          <w:sz w:val="19"/>
          <w:szCs w:val="21"/>
          <w:rtl/>
        </w:rPr>
        <w:t>آماره‌ها</w:t>
      </w:r>
      <w:r w:rsidR="00ED4EE5"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 xml:space="preserve"> جنس در گروه </w:t>
      </w:r>
      <w:r w:rsidRPr="002F6D19">
        <w:rPr>
          <w:rFonts w:ascii="Times New Roman" w:eastAsia="Calibri" w:hAnsi="Times New Roman" w:cs="Nazanin"/>
          <w:b/>
          <w:bCs/>
          <w:sz w:val="19"/>
          <w:szCs w:val="21"/>
          <w:rtl/>
        </w:rPr>
        <w:t>سوم</w:t>
      </w:r>
      <w:bookmarkEnd w:id="12"/>
      <w:bookmarkEnd w:id="13"/>
    </w:p>
    <w:p w:rsidR="00AF04B7" w:rsidRPr="002F6D19" w:rsidRDefault="00AF04B7" w:rsidP="00F80CC4">
      <w:pPr>
        <w:spacing w:after="0" w:line="340" w:lineRule="exact"/>
        <w:ind w:firstLine="284"/>
        <w:jc w:val="center"/>
        <w:rPr>
          <w:rFonts w:ascii="Times New Roman" w:eastAsia="Calibri" w:hAnsi="Times New Roman" w:cs="Nazanin"/>
          <w:b/>
          <w:sz w:val="19"/>
          <w:szCs w:val="21"/>
          <w:rtl/>
        </w:rPr>
      </w:pPr>
      <w:bookmarkStart w:id="14" w:name="_Toc401335436"/>
      <w:r w:rsidRPr="0037765C">
        <w:rPr>
          <w:rFonts w:ascii="Times New Roman" w:eastAsia="Calibri" w:hAnsi="Times New Roman" w:cs="Nazanin" w:hint="cs"/>
          <w:bCs/>
          <w:sz w:val="19"/>
          <w:szCs w:val="21"/>
          <w:rtl/>
        </w:rPr>
        <w:t xml:space="preserve">جدول </w:t>
      </w:r>
      <w:r w:rsidR="0037765C" w:rsidRPr="0037765C">
        <w:rPr>
          <w:rFonts w:ascii="Times New Roman" w:eastAsia="Calibri" w:hAnsi="Times New Roman" w:cs="Nazanin" w:hint="cs"/>
          <w:bCs/>
          <w:sz w:val="19"/>
          <w:szCs w:val="21"/>
          <w:rtl/>
        </w:rPr>
        <w:t>(</w:t>
      </w:r>
      <w:r w:rsidRPr="0037765C">
        <w:rPr>
          <w:rFonts w:ascii="Times New Roman" w:eastAsia="Calibri" w:hAnsi="Times New Roman" w:cs="Nazanin" w:hint="cs"/>
          <w:bCs/>
          <w:sz w:val="19"/>
          <w:szCs w:val="21"/>
          <w:rtl/>
        </w:rPr>
        <w:t>4-13</w:t>
      </w:r>
      <w:r w:rsidR="0037765C" w:rsidRPr="0037765C">
        <w:rPr>
          <w:rFonts w:ascii="Times New Roman" w:eastAsia="Calibri" w:hAnsi="Times New Roman" w:cs="Nazanin" w:hint="cs"/>
          <w:bCs/>
          <w:sz w:val="19"/>
          <w:szCs w:val="21"/>
          <w:rtl/>
        </w:rPr>
        <w:t>):</w:t>
      </w:r>
      <w:r w:rsidRPr="002F6D19">
        <w:rPr>
          <w:rFonts w:ascii="Times New Roman" w:eastAsia="Calibri" w:hAnsi="Times New Roman" w:cs="Nazanin" w:hint="cs"/>
          <w:b/>
          <w:sz w:val="19"/>
          <w:szCs w:val="21"/>
          <w:rtl/>
        </w:rPr>
        <w:t xml:space="preserve"> نمرات گروه </w:t>
      </w:r>
      <w:r w:rsidRPr="002F6D19">
        <w:rPr>
          <w:rFonts w:ascii="Times New Roman" w:eastAsia="Calibri" w:hAnsi="Times New Roman" w:cs="Nazanin"/>
          <w:b/>
          <w:sz w:val="19"/>
          <w:szCs w:val="21"/>
          <w:rtl/>
        </w:rPr>
        <w:t>سوم</w:t>
      </w:r>
      <w:bookmarkEnd w:id="14"/>
    </w:p>
    <w:tbl>
      <w:tblPr>
        <w:tblStyle w:val="Table3Deffects3"/>
        <w:bidiVisual/>
        <w:tblW w:w="5000" w:type="pct"/>
        <w:tblLook w:val="04A0" w:firstRow="1" w:lastRow="0" w:firstColumn="1" w:lastColumn="0" w:noHBand="0" w:noVBand="1"/>
      </w:tblPr>
      <w:tblGrid>
        <w:gridCol w:w="2131"/>
        <w:gridCol w:w="1736"/>
        <w:gridCol w:w="1275"/>
        <w:gridCol w:w="1304"/>
        <w:gridCol w:w="2625"/>
      </w:tblGrid>
      <w:tr w:rsidR="002F6D19" w:rsidRPr="002F6D19" w:rsidTr="00F80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4" w:type="pct"/>
            <w:tcBorders>
              <w:top w:val="single" w:sz="4"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انحراف مع</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ار</w:t>
            </w:r>
          </w:p>
        </w:tc>
        <w:tc>
          <w:tcPr>
            <w:tcW w:w="957"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م</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انگ</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ن</w:t>
            </w:r>
          </w:p>
        </w:tc>
        <w:tc>
          <w:tcPr>
            <w:tcW w:w="703"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تعداد</w:t>
            </w:r>
          </w:p>
        </w:tc>
        <w:tc>
          <w:tcPr>
            <w:tcW w:w="719"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جنس</w:t>
            </w:r>
          </w:p>
        </w:tc>
        <w:tc>
          <w:tcPr>
            <w:tcW w:w="1447"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نمرات</w:t>
            </w: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4"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1.134</w:t>
            </w:r>
          </w:p>
        </w:tc>
        <w:tc>
          <w:tcPr>
            <w:tcW w:w="957"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8.10</w:t>
            </w:r>
          </w:p>
        </w:tc>
        <w:tc>
          <w:tcPr>
            <w:tcW w:w="703"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48</w:t>
            </w:r>
          </w:p>
        </w:tc>
        <w:tc>
          <w:tcPr>
            <w:tcW w:w="719"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زن</w:t>
            </w:r>
          </w:p>
        </w:tc>
        <w:tc>
          <w:tcPr>
            <w:tcW w:w="1447" w:type="pct"/>
            <w:vMerge w:val="restar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Pr>
            </w:pPr>
            <w:r w:rsidRPr="002F6D19">
              <w:rPr>
                <w:rFonts w:ascii="Times New Roman" w:eastAsia="Calibri" w:hAnsi="Times New Roman" w:cs="Nazanin" w:hint="cs"/>
                <w:color w:val="000000"/>
                <w:sz w:val="17"/>
                <w:szCs w:val="19"/>
                <w:rtl/>
              </w:rPr>
              <w:t>بلا فاصله بعد آموزش</w:t>
            </w: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174"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1.206</w:t>
            </w:r>
          </w:p>
        </w:tc>
        <w:tc>
          <w:tcPr>
            <w:tcW w:w="957" w:type="pct"/>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7.90</w:t>
            </w:r>
          </w:p>
        </w:tc>
        <w:tc>
          <w:tcPr>
            <w:tcW w:w="703" w:type="pct"/>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42</w:t>
            </w:r>
          </w:p>
        </w:tc>
        <w:tc>
          <w:tcPr>
            <w:tcW w:w="719" w:type="pct"/>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مرد</w:t>
            </w:r>
          </w:p>
        </w:tc>
        <w:tc>
          <w:tcPr>
            <w:tcW w:w="1447" w:type="pct"/>
            <w:vMerge/>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4"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1.861</w:t>
            </w:r>
          </w:p>
        </w:tc>
        <w:tc>
          <w:tcPr>
            <w:tcW w:w="957"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5.94</w:t>
            </w:r>
          </w:p>
        </w:tc>
        <w:tc>
          <w:tcPr>
            <w:tcW w:w="703"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48</w:t>
            </w:r>
          </w:p>
        </w:tc>
        <w:tc>
          <w:tcPr>
            <w:tcW w:w="719"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زن</w:t>
            </w:r>
          </w:p>
        </w:tc>
        <w:tc>
          <w:tcPr>
            <w:tcW w:w="1447" w:type="pct"/>
            <w:vMerge w:val="restar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شش ماه بعد</w:t>
            </w: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174" w:type="pct"/>
            <w:tcBorders>
              <w:bottom w:val="single" w:sz="4"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1.724</w:t>
            </w:r>
          </w:p>
        </w:tc>
        <w:tc>
          <w:tcPr>
            <w:tcW w:w="957" w:type="pct"/>
            <w:tcBorders>
              <w:bottom w:val="single" w:sz="4" w:space="0" w:color="auto"/>
            </w:tcBorders>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6.62</w:t>
            </w:r>
          </w:p>
        </w:tc>
        <w:tc>
          <w:tcPr>
            <w:tcW w:w="703" w:type="pct"/>
            <w:tcBorders>
              <w:bottom w:val="single" w:sz="4" w:space="0" w:color="auto"/>
            </w:tcBorders>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42</w:t>
            </w:r>
          </w:p>
        </w:tc>
        <w:tc>
          <w:tcPr>
            <w:tcW w:w="719" w:type="pct"/>
            <w:tcBorders>
              <w:bottom w:val="single" w:sz="4" w:space="0" w:color="auto"/>
            </w:tcBorders>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مرد</w:t>
            </w:r>
          </w:p>
        </w:tc>
        <w:tc>
          <w:tcPr>
            <w:tcW w:w="1447" w:type="pct"/>
            <w:vMerge/>
            <w:tcBorders>
              <w:bottom w:val="single" w:sz="4" w:space="0" w:color="auto"/>
            </w:tcBorders>
          </w:tcPr>
          <w:p w:rsidR="00AF04B7" w:rsidRPr="002F6D19" w:rsidRDefault="00AF04B7" w:rsidP="00AF04B7">
            <w:pPr>
              <w:spacing w:after="0" w:line="340" w:lineRule="exact"/>
              <w:ind w:firstLine="284"/>
              <w:jc w:val="both"/>
              <w:cnfStyle w:val="000000000000" w:firstRow="0" w:lastRow="0" w:firstColumn="0" w:lastColumn="0" w:oddVBand="0" w:evenVBand="0" w:oddHBand="0" w:evenHBand="0" w:firstRowFirstColumn="0" w:firstRowLastColumn="0" w:lastRowFirstColumn="0" w:lastRowLastColumn="0"/>
              <w:rPr>
                <w:rFonts w:eastAsia="Calibri" w:cs="Nazanin"/>
                <w:sz w:val="19"/>
                <w:szCs w:val="21"/>
                <w:rtl/>
              </w:rPr>
            </w:pPr>
          </w:p>
        </w:tc>
      </w:tr>
    </w:tbl>
    <w:p w:rsidR="00F80CC4" w:rsidRDefault="00F80CC4" w:rsidP="00F80CC4">
      <w:pPr>
        <w:spacing w:after="0" w:line="340" w:lineRule="exact"/>
        <w:ind w:firstLine="284"/>
        <w:jc w:val="center"/>
        <w:rPr>
          <w:rFonts w:ascii="Times New Roman" w:eastAsia="Calibri" w:hAnsi="Times New Roman" w:cs="Nazanin"/>
          <w:b/>
          <w:sz w:val="19"/>
          <w:szCs w:val="21"/>
          <w:rtl/>
        </w:rPr>
      </w:pPr>
      <w:bookmarkStart w:id="15" w:name="_Toc401335437"/>
    </w:p>
    <w:p w:rsidR="00AF04B7" w:rsidRPr="002F6D19" w:rsidRDefault="00AF04B7" w:rsidP="00F80CC4">
      <w:pPr>
        <w:spacing w:after="0" w:line="340" w:lineRule="exact"/>
        <w:ind w:firstLine="284"/>
        <w:jc w:val="center"/>
        <w:rPr>
          <w:rFonts w:ascii="Times New Roman" w:eastAsia="Calibri" w:hAnsi="Times New Roman" w:cs="Nazanin"/>
          <w:b/>
          <w:sz w:val="19"/>
          <w:szCs w:val="21"/>
        </w:rPr>
      </w:pPr>
      <w:r w:rsidRPr="00604089">
        <w:rPr>
          <w:rFonts w:ascii="Times New Roman" w:eastAsia="Calibri" w:hAnsi="Times New Roman" w:cs="Nazanin" w:hint="cs"/>
          <w:bCs/>
          <w:sz w:val="19"/>
          <w:szCs w:val="21"/>
          <w:rtl/>
        </w:rPr>
        <w:lastRenderedPageBreak/>
        <w:t xml:space="preserve">جدول </w:t>
      </w:r>
      <w:r w:rsidR="00604089" w:rsidRPr="00604089">
        <w:rPr>
          <w:rFonts w:ascii="Times New Roman" w:eastAsia="Calibri" w:hAnsi="Times New Roman" w:cs="Nazanin" w:hint="cs"/>
          <w:bCs/>
          <w:sz w:val="19"/>
          <w:szCs w:val="21"/>
          <w:rtl/>
        </w:rPr>
        <w:t>(</w:t>
      </w:r>
      <w:r w:rsidRPr="00604089">
        <w:rPr>
          <w:rFonts w:ascii="Times New Roman" w:eastAsia="Calibri" w:hAnsi="Times New Roman" w:cs="Nazanin" w:hint="cs"/>
          <w:bCs/>
          <w:sz w:val="19"/>
          <w:szCs w:val="21"/>
          <w:rtl/>
        </w:rPr>
        <w:t>4-14</w:t>
      </w:r>
      <w:r w:rsidR="00604089" w:rsidRPr="00604089">
        <w:rPr>
          <w:rFonts w:ascii="Times New Roman" w:eastAsia="Calibri" w:hAnsi="Times New Roman" w:cs="Nazanin" w:hint="cs"/>
          <w:bCs/>
          <w:sz w:val="19"/>
          <w:szCs w:val="21"/>
          <w:rtl/>
        </w:rPr>
        <w:t>):</w:t>
      </w:r>
      <w:r w:rsidRPr="002F6D19">
        <w:rPr>
          <w:rFonts w:ascii="Times New Roman" w:eastAsia="Calibri" w:hAnsi="Times New Roman" w:cs="Nazanin" w:hint="cs"/>
          <w:b/>
          <w:sz w:val="19"/>
          <w:szCs w:val="21"/>
          <w:rtl/>
        </w:rPr>
        <w:t xml:space="preserve"> </w:t>
      </w:r>
      <w:r w:rsidRPr="002F6D19">
        <w:rPr>
          <w:rFonts w:ascii="Times New Roman" w:eastAsia="Calibri" w:hAnsi="Times New Roman" w:cs="Nazanin"/>
          <w:b/>
          <w:sz w:val="19"/>
          <w:szCs w:val="21"/>
        </w:rPr>
        <w:t>P-VALUE</w:t>
      </w:r>
      <w:r w:rsidRPr="002F6D19">
        <w:rPr>
          <w:rFonts w:ascii="Times New Roman" w:eastAsia="Calibri" w:hAnsi="Times New Roman" w:cs="Nazanin" w:hint="cs"/>
          <w:b/>
          <w:sz w:val="19"/>
          <w:szCs w:val="21"/>
          <w:rtl/>
        </w:rPr>
        <w:t xml:space="preserve"> گروه </w:t>
      </w:r>
      <w:r w:rsidRPr="002F6D19">
        <w:rPr>
          <w:rFonts w:ascii="Times New Roman" w:eastAsia="Calibri" w:hAnsi="Times New Roman" w:cs="Nazanin"/>
          <w:b/>
          <w:sz w:val="19"/>
          <w:szCs w:val="21"/>
          <w:rtl/>
        </w:rPr>
        <w:t>سوم</w:t>
      </w:r>
      <w:bookmarkEnd w:id="15"/>
    </w:p>
    <w:tbl>
      <w:tblPr>
        <w:tblStyle w:val="Table3Deffects3"/>
        <w:bidiVisual/>
        <w:tblW w:w="5000" w:type="pct"/>
        <w:tblLook w:val="04A0" w:firstRow="1" w:lastRow="0" w:firstColumn="1" w:lastColumn="0" w:noHBand="0" w:noVBand="1"/>
      </w:tblPr>
      <w:tblGrid>
        <w:gridCol w:w="3465"/>
        <w:gridCol w:w="5606"/>
      </w:tblGrid>
      <w:tr w:rsidR="002F6D19" w:rsidRPr="002F6D19" w:rsidTr="00F80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pct"/>
            <w:tcBorders>
              <w:top w:val="single" w:sz="4"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Pr>
            </w:pPr>
            <w:r w:rsidRPr="002F6D19">
              <w:rPr>
                <w:rFonts w:ascii="Times New Roman" w:eastAsia="Calibri" w:hAnsi="Times New Roman" w:cs="Nazanin"/>
                <w:b w:val="0"/>
                <w:bCs w:val="0"/>
                <w:color w:val="000000"/>
                <w:sz w:val="17"/>
                <w:szCs w:val="19"/>
              </w:rPr>
              <w:t>P-VALUE</w:t>
            </w:r>
          </w:p>
        </w:tc>
        <w:tc>
          <w:tcPr>
            <w:tcW w:w="3090"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نمرات</w:t>
            </w: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0.421</w:t>
            </w:r>
          </w:p>
        </w:tc>
        <w:tc>
          <w:tcPr>
            <w:tcW w:w="3090"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بلافاصله بعد از آموزش</w:t>
            </w: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910" w:type="pct"/>
            <w:tcBorders>
              <w:bottom w:val="single" w:sz="4"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0.76</w:t>
            </w:r>
          </w:p>
        </w:tc>
        <w:tc>
          <w:tcPr>
            <w:tcW w:w="3090" w:type="pct"/>
            <w:tcBorders>
              <w:bottom w:val="single" w:sz="4" w:space="0" w:color="auto"/>
            </w:tcBorders>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شش ماه بعد</w:t>
            </w:r>
          </w:p>
        </w:tc>
      </w:tr>
    </w:tbl>
    <w:p w:rsidR="00AF04B7" w:rsidRPr="002F6D19" w:rsidRDefault="00AF04B7" w:rsidP="00AF04B7">
      <w:pPr>
        <w:spacing w:after="0" w:line="340" w:lineRule="exact"/>
        <w:ind w:firstLine="284"/>
        <w:jc w:val="both"/>
        <w:rPr>
          <w:rFonts w:ascii="Times New Roman" w:eastAsia="Calibri" w:hAnsi="Times New Roman" w:cs="Nazanin"/>
          <w:bCs/>
          <w:sz w:val="19"/>
          <w:szCs w:val="21"/>
          <w:rtl/>
        </w:rPr>
      </w:pPr>
    </w:p>
    <w:p w:rsidR="00AF04B7" w:rsidRPr="002F6D19" w:rsidRDefault="00AF04B7" w:rsidP="00AF04B7">
      <w:pPr>
        <w:spacing w:after="0" w:line="340" w:lineRule="exact"/>
        <w:ind w:firstLine="284"/>
        <w:jc w:val="both"/>
        <w:rPr>
          <w:rFonts w:ascii="Times New Roman" w:eastAsia="Calibri" w:hAnsi="Times New Roman" w:cs="Nazanin"/>
          <w:sz w:val="19"/>
          <w:szCs w:val="21"/>
        </w:rPr>
      </w:pPr>
      <w:r w:rsidRPr="002F6D19">
        <w:rPr>
          <w:rFonts w:ascii="Times New Roman" w:eastAsia="Calibri" w:hAnsi="Times New Roman" w:cs="Nazanin" w:hint="cs"/>
          <w:sz w:val="19"/>
          <w:szCs w:val="21"/>
          <w:rtl/>
        </w:rPr>
        <w:t>در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مطالعه در گروه </w:t>
      </w:r>
      <w:r w:rsidRPr="002F6D19">
        <w:rPr>
          <w:rFonts w:ascii="Times New Roman" w:eastAsia="Calibri" w:hAnsi="Times New Roman" w:cs="Nazanin"/>
          <w:sz w:val="19"/>
          <w:szCs w:val="21"/>
          <w:rtl/>
        </w:rPr>
        <w:t>سوم</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بلافاصله بعد از آموزش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زنان و مردان تفاوت </w:t>
      </w:r>
      <w:r w:rsidR="00ED4EE5"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وجود ندارد. همچن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w:t>
      </w:r>
      <w:r w:rsidR="002A7D30"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شش ماه بعد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ز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مردان و زنان تفاوت </w:t>
      </w:r>
      <w:r w:rsidR="00ED4EE5"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وجود ندارد.</w:t>
      </w:r>
    </w:p>
    <w:p w:rsidR="00AF04B7" w:rsidRPr="002F6D19" w:rsidRDefault="00AF04B7" w:rsidP="00AF04B7">
      <w:pPr>
        <w:spacing w:after="0" w:line="340" w:lineRule="exact"/>
        <w:ind w:firstLine="284"/>
        <w:jc w:val="both"/>
        <w:rPr>
          <w:rFonts w:ascii="Times New Roman" w:eastAsia="Calibri" w:hAnsi="Times New Roman" w:cs="Nazanin"/>
          <w:b/>
          <w:bCs/>
          <w:sz w:val="19"/>
          <w:szCs w:val="21"/>
        </w:rPr>
      </w:pPr>
      <w:bookmarkStart w:id="16" w:name="_Toc401335438"/>
      <w:bookmarkStart w:id="17" w:name="_Toc401600993"/>
      <w:r w:rsidRPr="002F6D19">
        <w:rPr>
          <w:rFonts w:ascii="Times New Roman" w:eastAsia="Calibri" w:hAnsi="Times New Roman" w:cs="Nazanin" w:hint="cs"/>
          <w:b/>
          <w:bCs/>
          <w:sz w:val="19"/>
          <w:szCs w:val="21"/>
          <w:rtl/>
        </w:rPr>
        <w:t xml:space="preserve">4-1-2-1-4. </w:t>
      </w:r>
      <w:r w:rsidR="002A7D30" w:rsidRPr="002F6D19">
        <w:rPr>
          <w:rFonts w:ascii="Times New Roman" w:eastAsia="Calibri" w:hAnsi="Times New Roman" w:cs="Nazanin"/>
          <w:b/>
          <w:bCs/>
          <w:sz w:val="19"/>
          <w:szCs w:val="21"/>
          <w:rtl/>
        </w:rPr>
        <w:t>آماره‌ها</w:t>
      </w:r>
      <w:r w:rsidR="00ED4EE5"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 xml:space="preserve"> جنس در گروه </w:t>
      </w:r>
      <w:r w:rsidRPr="002F6D19">
        <w:rPr>
          <w:rFonts w:ascii="Times New Roman" w:eastAsia="Calibri" w:hAnsi="Times New Roman" w:cs="Nazanin"/>
          <w:b/>
          <w:bCs/>
          <w:sz w:val="19"/>
          <w:szCs w:val="21"/>
          <w:rtl/>
        </w:rPr>
        <w:t>چهارم</w:t>
      </w:r>
      <w:bookmarkEnd w:id="16"/>
      <w:bookmarkEnd w:id="17"/>
    </w:p>
    <w:p w:rsidR="00AF04B7" w:rsidRPr="002F6D19" w:rsidRDefault="00AF04B7" w:rsidP="00F80CC4">
      <w:pPr>
        <w:spacing w:after="0" w:line="340" w:lineRule="exact"/>
        <w:ind w:firstLine="284"/>
        <w:jc w:val="center"/>
        <w:rPr>
          <w:rFonts w:ascii="Times New Roman" w:eastAsia="Calibri" w:hAnsi="Times New Roman" w:cs="Nazanin"/>
          <w:b/>
          <w:sz w:val="19"/>
          <w:szCs w:val="21"/>
          <w:rtl/>
        </w:rPr>
      </w:pPr>
      <w:bookmarkStart w:id="18" w:name="_Toc401335439"/>
      <w:r w:rsidRPr="00604089">
        <w:rPr>
          <w:rFonts w:ascii="Times New Roman" w:eastAsia="Calibri" w:hAnsi="Times New Roman" w:cs="Nazanin" w:hint="cs"/>
          <w:bCs/>
          <w:sz w:val="19"/>
          <w:szCs w:val="21"/>
          <w:rtl/>
        </w:rPr>
        <w:t xml:space="preserve">جدول </w:t>
      </w:r>
      <w:r w:rsidR="00604089" w:rsidRPr="00604089">
        <w:rPr>
          <w:rFonts w:ascii="Times New Roman" w:eastAsia="Calibri" w:hAnsi="Times New Roman" w:cs="Nazanin" w:hint="cs"/>
          <w:bCs/>
          <w:sz w:val="19"/>
          <w:szCs w:val="21"/>
          <w:rtl/>
        </w:rPr>
        <w:t>(</w:t>
      </w:r>
      <w:r w:rsidRPr="00604089">
        <w:rPr>
          <w:rFonts w:ascii="Times New Roman" w:eastAsia="Calibri" w:hAnsi="Times New Roman" w:cs="Nazanin" w:hint="cs"/>
          <w:bCs/>
          <w:sz w:val="19"/>
          <w:szCs w:val="21"/>
          <w:rtl/>
        </w:rPr>
        <w:t>4-15</w:t>
      </w:r>
      <w:r w:rsidR="00604089" w:rsidRPr="00604089">
        <w:rPr>
          <w:rFonts w:ascii="Times New Roman" w:eastAsia="Calibri" w:hAnsi="Times New Roman" w:cs="Nazanin" w:hint="cs"/>
          <w:bCs/>
          <w:sz w:val="19"/>
          <w:szCs w:val="21"/>
          <w:rtl/>
        </w:rPr>
        <w:t>):</w:t>
      </w:r>
      <w:r w:rsidRPr="002F6D19">
        <w:rPr>
          <w:rFonts w:ascii="Times New Roman" w:eastAsia="Calibri" w:hAnsi="Times New Roman" w:cs="Nazanin" w:hint="cs"/>
          <w:b/>
          <w:sz w:val="19"/>
          <w:szCs w:val="21"/>
          <w:rtl/>
        </w:rPr>
        <w:t xml:space="preserve"> نمرات گروه </w:t>
      </w:r>
      <w:r w:rsidRPr="002F6D19">
        <w:rPr>
          <w:rFonts w:ascii="Times New Roman" w:eastAsia="Calibri" w:hAnsi="Times New Roman" w:cs="Nazanin"/>
          <w:b/>
          <w:sz w:val="19"/>
          <w:szCs w:val="21"/>
          <w:rtl/>
        </w:rPr>
        <w:t>چهارم</w:t>
      </w:r>
      <w:bookmarkEnd w:id="18"/>
    </w:p>
    <w:tbl>
      <w:tblPr>
        <w:tblStyle w:val="Table3Deffects3"/>
        <w:bidiVisual/>
        <w:tblW w:w="5000" w:type="pct"/>
        <w:tblLook w:val="04A0" w:firstRow="1" w:lastRow="0" w:firstColumn="1" w:lastColumn="0" w:noHBand="0" w:noVBand="1"/>
      </w:tblPr>
      <w:tblGrid>
        <w:gridCol w:w="2131"/>
        <w:gridCol w:w="1738"/>
        <w:gridCol w:w="1275"/>
        <w:gridCol w:w="1304"/>
        <w:gridCol w:w="2623"/>
      </w:tblGrid>
      <w:tr w:rsidR="002F6D19" w:rsidRPr="002F6D19" w:rsidTr="00F80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4" w:type="pct"/>
            <w:tcBorders>
              <w:top w:val="single" w:sz="4"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انحراف مع</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ار</w:t>
            </w:r>
          </w:p>
        </w:tc>
        <w:tc>
          <w:tcPr>
            <w:tcW w:w="958"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م</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انگ</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ن</w:t>
            </w:r>
          </w:p>
        </w:tc>
        <w:tc>
          <w:tcPr>
            <w:tcW w:w="703"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تعداد</w:t>
            </w:r>
          </w:p>
        </w:tc>
        <w:tc>
          <w:tcPr>
            <w:tcW w:w="719"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جنس</w:t>
            </w:r>
          </w:p>
        </w:tc>
        <w:tc>
          <w:tcPr>
            <w:tcW w:w="1447"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نمرات</w:t>
            </w: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4"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1.576</w:t>
            </w:r>
          </w:p>
        </w:tc>
        <w:tc>
          <w:tcPr>
            <w:tcW w:w="958"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7.66</w:t>
            </w:r>
          </w:p>
        </w:tc>
        <w:tc>
          <w:tcPr>
            <w:tcW w:w="703"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56</w:t>
            </w:r>
          </w:p>
        </w:tc>
        <w:tc>
          <w:tcPr>
            <w:tcW w:w="719"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زن</w:t>
            </w:r>
          </w:p>
        </w:tc>
        <w:tc>
          <w:tcPr>
            <w:tcW w:w="1447" w:type="pct"/>
            <w:vMerge w:val="restar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بلا فاصله بعد آموزش</w:t>
            </w: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174"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1.446</w:t>
            </w:r>
          </w:p>
        </w:tc>
        <w:tc>
          <w:tcPr>
            <w:tcW w:w="958" w:type="pct"/>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7.03</w:t>
            </w:r>
          </w:p>
        </w:tc>
        <w:tc>
          <w:tcPr>
            <w:tcW w:w="703" w:type="pct"/>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34</w:t>
            </w:r>
          </w:p>
        </w:tc>
        <w:tc>
          <w:tcPr>
            <w:tcW w:w="719" w:type="pct"/>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مرد</w:t>
            </w:r>
          </w:p>
        </w:tc>
        <w:tc>
          <w:tcPr>
            <w:tcW w:w="1447" w:type="pct"/>
            <w:vMerge/>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4"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1.541</w:t>
            </w:r>
          </w:p>
        </w:tc>
        <w:tc>
          <w:tcPr>
            <w:tcW w:w="958"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6.91</w:t>
            </w:r>
          </w:p>
        </w:tc>
        <w:tc>
          <w:tcPr>
            <w:tcW w:w="703"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56</w:t>
            </w:r>
          </w:p>
        </w:tc>
        <w:tc>
          <w:tcPr>
            <w:tcW w:w="719"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زن</w:t>
            </w:r>
          </w:p>
        </w:tc>
        <w:tc>
          <w:tcPr>
            <w:tcW w:w="1447" w:type="pct"/>
            <w:vMerge w:val="restar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شش ماه بعد</w:t>
            </w: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174" w:type="pct"/>
            <w:tcBorders>
              <w:bottom w:val="single" w:sz="4"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1.654</w:t>
            </w:r>
          </w:p>
        </w:tc>
        <w:tc>
          <w:tcPr>
            <w:tcW w:w="958" w:type="pct"/>
            <w:tcBorders>
              <w:bottom w:val="single" w:sz="4" w:space="0" w:color="auto"/>
            </w:tcBorders>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6.15</w:t>
            </w:r>
          </w:p>
        </w:tc>
        <w:tc>
          <w:tcPr>
            <w:tcW w:w="703" w:type="pct"/>
            <w:tcBorders>
              <w:bottom w:val="single" w:sz="4" w:space="0" w:color="auto"/>
            </w:tcBorders>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34</w:t>
            </w:r>
          </w:p>
        </w:tc>
        <w:tc>
          <w:tcPr>
            <w:tcW w:w="719" w:type="pct"/>
            <w:tcBorders>
              <w:bottom w:val="single" w:sz="4" w:space="0" w:color="auto"/>
            </w:tcBorders>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مرد</w:t>
            </w:r>
          </w:p>
        </w:tc>
        <w:tc>
          <w:tcPr>
            <w:tcW w:w="1447" w:type="pct"/>
            <w:vMerge/>
            <w:tcBorders>
              <w:bottom w:val="single" w:sz="4" w:space="0" w:color="auto"/>
            </w:tcBorders>
          </w:tcPr>
          <w:p w:rsidR="00AF04B7" w:rsidRPr="002F6D19" w:rsidRDefault="00AF04B7" w:rsidP="00AF04B7">
            <w:pPr>
              <w:spacing w:after="0" w:line="340" w:lineRule="exact"/>
              <w:ind w:firstLine="284"/>
              <w:jc w:val="both"/>
              <w:cnfStyle w:val="000000000000" w:firstRow="0" w:lastRow="0" w:firstColumn="0" w:lastColumn="0" w:oddVBand="0" w:evenVBand="0" w:oddHBand="0" w:evenHBand="0" w:firstRowFirstColumn="0" w:firstRowLastColumn="0" w:lastRowFirstColumn="0" w:lastRowLastColumn="0"/>
              <w:rPr>
                <w:rFonts w:eastAsia="Calibri" w:cs="Nazanin"/>
                <w:sz w:val="19"/>
                <w:szCs w:val="21"/>
                <w:rtl/>
              </w:rPr>
            </w:pPr>
          </w:p>
        </w:tc>
      </w:tr>
    </w:tbl>
    <w:p w:rsidR="00AF04B7" w:rsidRPr="002F6D19" w:rsidRDefault="00AF04B7" w:rsidP="00AF04B7">
      <w:pPr>
        <w:spacing w:after="0" w:line="340" w:lineRule="exact"/>
        <w:ind w:firstLine="284"/>
        <w:jc w:val="both"/>
        <w:rPr>
          <w:rFonts w:ascii="Times New Roman" w:eastAsia="Calibri" w:hAnsi="Times New Roman" w:cs="Nazanin"/>
          <w:sz w:val="19"/>
          <w:szCs w:val="21"/>
          <w:rtl/>
        </w:rPr>
      </w:pPr>
    </w:p>
    <w:p w:rsidR="00AF04B7" w:rsidRPr="002F6D19" w:rsidRDefault="00AF04B7" w:rsidP="008B2879">
      <w:pPr>
        <w:spacing w:after="0" w:line="340" w:lineRule="exact"/>
        <w:ind w:firstLine="284"/>
        <w:jc w:val="center"/>
        <w:rPr>
          <w:rFonts w:ascii="Times New Roman" w:eastAsia="Calibri" w:hAnsi="Times New Roman" w:cs="Nazanin"/>
          <w:b/>
          <w:sz w:val="19"/>
          <w:szCs w:val="21"/>
        </w:rPr>
      </w:pPr>
      <w:bookmarkStart w:id="19" w:name="_Toc401335440"/>
      <w:r w:rsidRPr="00122D75">
        <w:rPr>
          <w:rFonts w:ascii="Times New Roman" w:eastAsia="Calibri" w:hAnsi="Times New Roman" w:cs="Nazanin" w:hint="cs"/>
          <w:bCs/>
          <w:sz w:val="19"/>
          <w:szCs w:val="21"/>
          <w:rtl/>
        </w:rPr>
        <w:t xml:space="preserve">جدول </w:t>
      </w:r>
      <w:r w:rsidR="00122D75" w:rsidRPr="00122D75">
        <w:rPr>
          <w:rFonts w:ascii="Times New Roman" w:eastAsia="Calibri" w:hAnsi="Times New Roman" w:cs="Nazanin" w:hint="cs"/>
          <w:bCs/>
          <w:sz w:val="19"/>
          <w:szCs w:val="21"/>
          <w:rtl/>
        </w:rPr>
        <w:t>(</w:t>
      </w:r>
      <w:r w:rsidRPr="00122D75">
        <w:rPr>
          <w:rFonts w:ascii="Times New Roman" w:eastAsia="Calibri" w:hAnsi="Times New Roman" w:cs="Nazanin" w:hint="cs"/>
          <w:bCs/>
          <w:sz w:val="19"/>
          <w:szCs w:val="21"/>
          <w:rtl/>
        </w:rPr>
        <w:t>4-16</w:t>
      </w:r>
      <w:r w:rsidR="00122D75" w:rsidRPr="00122D75">
        <w:rPr>
          <w:rFonts w:ascii="Times New Roman" w:eastAsia="Calibri" w:hAnsi="Times New Roman" w:cs="Nazanin" w:hint="cs"/>
          <w:bCs/>
          <w:sz w:val="19"/>
          <w:szCs w:val="21"/>
          <w:rtl/>
        </w:rPr>
        <w:t>):</w:t>
      </w:r>
      <w:r w:rsidRPr="002F6D19">
        <w:rPr>
          <w:rFonts w:ascii="Times New Roman" w:eastAsia="Calibri" w:hAnsi="Times New Roman" w:cs="Nazanin" w:hint="cs"/>
          <w:b/>
          <w:sz w:val="19"/>
          <w:szCs w:val="21"/>
          <w:rtl/>
        </w:rPr>
        <w:t xml:space="preserve"> </w:t>
      </w:r>
      <w:r w:rsidRPr="002F6D19">
        <w:rPr>
          <w:rFonts w:ascii="Times New Roman" w:eastAsia="Calibri" w:hAnsi="Times New Roman" w:cs="Nazanin"/>
          <w:b/>
          <w:sz w:val="19"/>
          <w:szCs w:val="21"/>
        </w:rPr>
        <w:t>P-VALUE</w:t>
      </w:r>
      <w:r w:rsidRPr="002F6D19">
        <w:rPr>
          <w:rFonts w:ascii="Times New Roman" w:eastAsia="Calibri" w:hAnsi="Times New Roman" w:cs="Nazanin" w:hint="cs"/>
          <w:b/>
          <w:sz w:val="19"/>
          <w:szCs w:val="21"/>
          <w:rtl/>
        </w:rPr>
        <w:t xml:space="preserve"> گروه </w:t>
      </w:r>
      <w:r w:rsidRPr="002F6D19">
        <w:rPr>
          <w:rFonts w:ascii="Times New Roman" w:eastAsia="Calibri" w:hAnsi="Times New Roman" w:cs="Nazanin"/>
          <w:b/>
          <w:sz w:val="19"/>
          <w:szCs w:val="21"/>
          <w:rtl/>
        </w:rPr>
        <w:t>چهارم</w:t>
      </w:r>
      <w:bookmarkEnd w:id="19"/>
    </w:p>
    <w:tbl>
      <w:tblPr>
        <w:tblStyle w:val="Table3Deffects3"/>
        <w:bidiVisual/>
        <w:tblW w:w="5000" w:type="pct"/>
        <w:tblLook w:val="04A0" w:firstRow="1" w:lastRow="0" w:firstColumn="1" w:lastColumn="0" w:noHBand="0" w:noVBand="1"/>
      </w:tblPr>
      <w:tblGrid>
        <w:gridCol w:w="3476"/>
        <w:gridCol w:w="5595"/>
      </w:tblGrid>
      <w:tr w:rsidR="002F6D19" w:rsidRPr="002F6D19" w:rsidTr="00F80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pct"/>
            <w:tcBorders>
              <w:top w:val="single" w:sz="4"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Pr>
            </w:pPr>
            <w:r w:rsidRPr="002F6D19">
              <w:rPr>
                <w:rFonts w:ascii="Times New Roman" w:eastAsia="Calibri" w:hAnsi="Times New Roman" w:cs="Nazanin"/>
                <w:b w:val="0"/>
                <w:bCs w:val="0"/>
                <w:color w:val="000000"/>
                <w:sz w:val="17"/>
                <w:szCs w:val="19"/>
              </w:rPr>
              <w:t>P-VALUE</w:t>
            </w:r>
          </w:p>
        </w:tc>
        <w:tc>
          <w:tcPr>
            <w:tcW w:w="3084"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نمرات</w:t>
            </w: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0.061</w:t>
            </w:r>
          </w:p>
        </w:tc>
        <w:tc>
          <w:tcPr>
            <w:tcW w:w="3084"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بلافاصله بعد از آموزش</w:t>
            </w: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916" w:type="pct"/>
            <w:tcBorders>
              <w:bottom w:val="single" w:sz="4"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0.029</w:t>
            </w:r>
          </w:p>
        </w:tc>
        <w:tc>
          <w:tcPr>
            <w:tcW w:w="3084" w:type="pct"/>
            <w:tcBorders>
              <w:bottom w:val="single" w:sz="4" w:space="0" w:color="auto"/>
            </w:tcBorders>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شش ماه بعد</w:t>
            </w:r>
          </w:p>
        </w:tc>
      </w:tr>
    </w:tbl>
    <w:p w:rsidR="00AF04B7" w:rsidRPr="002F6D19" w:rsidRDefault="00AF04B7" w:rsidP="00AF04B7">
      <w:pPr>
        <w:spacing w:after="0" w:line="340" w:lineRule="exact"/>
        <w:ind w:firstLine="284"/>
        <w:jc w:val="both"/>
        <w:rPr>
          <w:rFonts w:ascii="Times New Roman" w:eastAsia="Calibri" w:hAnsi="Times New Roman" w:cs="Nazanin"/>
          <w:sz w:val="19"/>
          <w:szCs w:val="21"/>
          <w:rtl/>
        </w:rPr>
      </w:pPr>
    </w:p>
    <w:p w:rsidR="00357CF3" w:rsidRDefault="00357CF3" w:rsidP="00AF04B7">
      <w:pPr>
        <w:spacing w:after="0" w:line="340" w:lineRule="exact"/>
        <w:ind w:firstLine="284"/>
        <w:jc w:val="both"/>
        <w:rPr>
          <w:rFonts w:ascii="Times New Roman" w:eastAsia="Calibri" w:hAnsi="Times New Roman" w:cs="Nazanin"/>
          <w:sz w:val="19"/>
          <w:szCs w:val="21"/>
          <w:rtl/>
        </w:rPr>
        <w:sectPr w:rsidR="00357CF3" w:rsidSect="00373F5F">
          <w:footnotePr>
            <w:numRestart w:val="eachPage"/>
          </w:footnotePr>
          <w:type w:val="continuous"/>
          <w:pgSz w:w="12191" w:h="16727" w:code="9"/>
          <w:pgMar w:top="1418" w:right="1418" w:bottom="1701" w:left="1418" w:header="709" w:footer="709" w:gutter="284"/>
          <w:cols w:space="709"/>
          <w:titlePg/>
          <w:bidi/>
          <w:docGrid w:linePitch="360"/>
        </w:sectPr>
      </w:pP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lastRenderedPageBreak/>
        <w:t>در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مطالعه در گروه </w:t>
      </w:r>
      <w:r w:rsidRPr="002F6D19">
        <w:rPr>
          <w:rFonts w:ascii="Times New Roman" w:eastAsia="Calibri" w:hAnsi="Times New Roman" w:cs="Nazanin"/>
          <w:sz w:val="19"/>
          <w:szCs w:val="21"/>
          <w:rtl/>
        </w:rPr>
        <w:t>چهارم</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بلافاصله بعد از آموزش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زنان و مردان تفاوت </w:t>
      </w:r>
      <w:r w:rsidR="00ED4EE5"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وجود ندارد. ول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شش ماه بعد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مردان و زنان تفاوت </w:t>
      </w:r>
      <w:r w:rsidR="00ED4EE5"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وجود دارد.</w:t>
      </w:r>
    </w:p>
    <w:p w:rsidR="00AF04B7" w:rsidRPr="002F6D19" w:rsidRDefault="00AF04B7" w:rsidP="00AF04B7">
      <w:pPr>
        <w:spacing w:after="0" w:line="340" w:lineRule="exact"/>
        <w:ind w:firstLine="284"/>
        <w:jc w:val="both"/>
        <w:rPr>
          <w:rFonts w:ascii="Times New Roman" w:eastAsia="Calibri" w:hAnsi="Times New Roman" w:cs="Nazanin"/>
          <w:b/>
          <w:bCs/>
          <w:sz w:val="19"/>
          <w:szCs w:val="21"/>
        </w:rPr>
      </w:pPr>
      <w:bookmarkStart w:id="20" w:name="_Toc401335441"/>
      <w:bookmarkStart w:id="21" w:name="_Toc401600994"/>
      <w:r w:rsidRPr="002F6D19">
        <w:rPr>
          <w:rFonts w:ascii="Times New Roman" w:eastAsia="Calibri" w:hAnsi="Times New Roman" w:cs="Nazanin" w:hint="cs"/>
          <w:b/>
          <w:bCs/>
          <w:sz w:val="19"/>
          <w:szCs w:val="21"/>
          <w:rtl/>
        </w:rPr>
        <w:t>4-1-2-2. نتا</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 xml:space="preserve">ج </w:t>
      </w:r>
      <w:r w:rsidR="00ED4EE5" w:rsidRPr="002F6D19">
        <w:rPr>
          <w:rFonts w:ascii="Times New Roman" w:eastAsia="Calibri" w:hAnsi="Times New Roman" w:cs="Nazanin" w:hint="cs"/>
          <w:b/>
          <w:bCs/>
          <w:sz w:val="19"/>
          <w:szCs w:val="21"/>
          <w:rtl/>
        </w:rPr>
        <w:t>به‌دست</w:t>
      </w:r>
      <w:r w:rsidRPr="002F6D19">
        <w:rPr>
          <w:rFonts w:ascii="Times New Roman" w:eastAsia="Calibri" w:hAnsi="Times New Roman" w:cs="Nazanin" w:hint="cs"/>
          <w:b/>
          <w:bCs/>
          <w:sz w:val="19"/>
          <w:szCs w:val="21"/>
          <w:rtl/>
        </w:rPr>
        <w:t xml:space="preserve"> آمده در هرگروه ب</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 xml:space="preserve">ن سن و </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ادگ</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ر</w:t>
      </w:r>
      <w:r w:rsidR="00D66098" w:rsidRPr="002F6D19">
        <w:rPr>
          <w:rFonts w:ascii="Times New Roman" w:eastAsia="Calibri" w:hAnsi="Times New Roman" w:cs="Nazanin" w:hint="cs"/>
          <w:b/>
          <w:bCs/>
          <w:sz w:val="19"/>
          <w:szCs w:val="21"/>
          <w:rtl/>
        </w:rPr>
        <w:t>ي</w:t>
      </w:r>
      <w:bookmarkEnd w:id="20"/>
      <w:bookmarkEnd w:id="21"/>
    </w:p>
    <w:p w:rsidR="00AF04B7" w:rsidRPr="002F6D19" w:rsidRDefault="00AF04B7" w:rsidP="00E56ACF">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 xml:space="preserve"> در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مطالعه 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محاسبه ضر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ب همبستگ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سن و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از آزمون ضر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ب همبستگ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اسپ</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رمن استفاده شده است. </w:t>
      </w:r>
      <w:r w:rsidRPr="002F6D19">
        <w:rPr>
          <w:rFonts w:ascii="Times New Roman" w:eastAsia="Calibri" w:hAnsi="Times New Roman" w:cs="Nazanin" w:hint="cs"/>
          <w:sz w:val="19"/>
          <w:szCs w:val="21"/>
          <w:rtl/>
        </w:rPr>
        <w:lastRenderedPageBreak/>
        <w:t>نتا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ج حاصل از آزمون رابطه سن و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با استفاده از ضر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ب همبستگ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اسپ</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رمن بلافاصله بعد از آموزش در جدول 4-17 و بعد از شش ماه در جدول 4-18 نما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ش داده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Pr="002F6D19">
        <w:rPr>
          <w:rFonts w:ascii="Times New Roman" w:eastAsia="Calibri" w:hAnsi="Times New Roman" w:cs="Nazanin" w:hint="cs"/>
          <w:sz w:val="19"/>
          <w:szCs w:val="21"/>
          <w:rtl/>
        </w:rPr>
        <w:t>. ضر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ب همبستگ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نمرات بلافاصله بعد از آموزش برابر با 0.169 بوده که </w:t>
      </w:r>
      <w:r w:rsidR="00ED4EE5" w:rsidRPr="002F6D19">
        <w:rPr>
          <w:rFonts w:ascii="Times New Roman" w:eastAsia="Calibri" w:hAnsi="Times New Roman" w:cs="Nazanin" w:hint="cs"/>
          <w:sz w:val="19"/>
          <w:szCs w:val="21"/>
          <w:rtl/>
        </w:rPr>
        <w:t>ازنظر</w:t>
      </w:r>
      <w:r w:rsidRPr="002F6D19">
        <w:rPr>
          <w:rFonts w:ascii="Times New Roman" w:eastAsia="Calibri" w:hAnsi="Times New Roman" w:cs="Nazanin" w:hint="cs"/>
          <w:sz w:val="19"/>
          <w:szCs w:val="21"/>
          <w:rtl/>
        </w:rPr>
        <w:t xml:space="preserve">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002A7D30" w:rsidRPr="002F6D19">
        <w:rPr>
          <w:rFonts w:ascii="Times New Roman" w:eastAsia="Calibri" w:hAnsi="Times New Roman" w:cs="Nazanin"/>
          <w:sz w:val="19"/>
          <w:szCs w:val="21"/>
          <w:rtl/>
        </w:rPr>
        <w:t xml:space="preserve"> </w:t>
      </w:r>
      <w:r w:rsidR="00E56ACF">
        <w:rPr>
          <w:rFonts w:ascii="Times New Roman" w:eastAsia="Calibri" w:hAnsi="Times New Roman" w:cs="Nazanin"/>
          <w:sz w:val="19"/>
          <w:szCs w:val="21"/>
        </w:rPr>
        <w:t>(</w:t>
      </w:r>
      <w:r w:rsidRPr="002F6D19">
        <w:rPr>
          <w:rFonts w:ascii="Times New Roman" w:eastAsia="Calibri" w:hAnsi="Times New Roman" w:cs="Nazanin"/>
          <w:sz w:val="19"/>
          <w:szCs w:val="21"/>
        </w:rPr>
        <w:t>P-value=0.01)</w:t>
      </w:r>
      <w:r w:rsidRPr="002F6D19">
        <w:rPr>
          <w:rFonts w:ascii="Times New Roman" w:eastAsia="Calibri" w:hAnsi="Times New Roman" w:cs="Nazanin" w:hint="cs"/>
          <w:sz w:val="19"/>
          <w:szCs w:val="21"/>
          <w:rtl/>
        </w:rPr>
        <w:t xml:space="preserve"> ضر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ب همبستگ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نمرات شش ماه بعد برابر با 0.059 بوده که </w:t>
      </w:r>
      <w:r w:rsidR="00ED4EE5" w:rsidRPr="002F6D19">
        <w:rPr>
          <w:rFonts w:ascii="Times New Roman" w:eastAsia="Calibri" w:hAnsi="Times New Roman" w:cs="Nazanin" w:hint="cs"/>
          <w:sz w:val="19"/>
          <w:szCs w:val="21"/>
          <w:rtl/>
        </w:rPr>
        <w:t>ازنظر</w:t>
      </w:r>
      <w:r w:rsidRPr="002F6D19">
        <w:rPr>
          <w:rFonts w:ascii="Times New Roman" w:eastAsia="Calibri" w:hAnsi="Times New Roman" w:cs="Nazanin" w:hint="cs"/>
          <w:sz w:val="19"/>
          <w:szCs w:val="21"/>
          <w:rtl/>
        </w:rPr>
        <w:t xml:space="preserve">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نم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002A7D30" w:rsidRPr="002F6D19">
        <w:rPr>
          <w:rFonts w:ascii="Times New Roman" w:eastAsia="Calibri" w:hAnsi="Times New Roman" w:cs="Nazanin"/>
          <w:sz w:val="19"/>
          <w:szCs w:val="21"/>
          <w:rtl/>
        </w:rPr>
        <w:t xml:space="preserve"> (</w:t>
      </w:r>
      <w:r w:rsidR="00E56ACF">
        <w:rPr>
          <w:rFonts w:ascii="Times New Roman" w:eastAsia="Calibri" w:hAnsi="Times New Roman" w:cs="Nazanin"/>
          <w:sz w:val="19"/>
          <w:szCs w:val="21"/>
        </w:rPr>
        <w:t>(</w:t>
      </w:r>
      <w:r w:rsidRPr="002F6D19">
        <w:rPr>
          <w:rFonts w:ascii="Times New Roman" w:eastAsia="Calibri" w:hAnsi="Times New Roman" w:cs="Nazanin"/>
          <w:sz w:val="19"/>
          <w:szCs w:val="21"/>
        </w:rPr>
        <w:t>P-value=0.265</w:t>
      </w:r>
      <w:r w:rsidRPr="002F6D19">
        <w:rPr>
          <w:rFonts w:ascii="Times New Roman" w:eastAsia="Calibri" w:hAnsi="Times New Roman" w:cs="Nazanin" w:hint="cs"/>
          <w:sz w:val="19"/>
          <w:szCs w:val="21"/>
          <w:rtl/>
        </w:rPr>
        <w:t>.</w:t>
      </w:r>
    </w:p>
    <w:p w:rsidR="00357CF3" w:rsidRDefault="00357CF3" w:rsidP="008B2879">
      <w:pPr>
        <w:spacing w:after="0" w:line="340" w:lineRule="exact"/>
        <w:ind w:firstLine="284"/>
        <w:jc w:val="both"/>
        <w:rPr>
          <w:rFonts w:ascii="Times New Roman" w:eastAsia="Calibri" w:hAnsi="Times New Roman" w:cs="Nazanin"/>
          <w:sz w:val="19"/>
          <w:szCs w:val="21"/>
          <w:rtl/>
        </w:rPr>
        <w:sectPr w:rsidR="00357CF3" w:rsidSect="00357CF3">
          <w:footnotePr>
            <w:numRestart w:val="eachPage"/>
          </w:footnotePr>
          <w:type w:val="continuous"/>
          <w:pgSz w:w="12191" w:h="16727" w:code="9"/>
          <w:pgMar w:top="1418" w:right="1418" w:bottom="1701" w:left="1418" w:header="709" w:footer="709" w:gutter="284"/>
          <w:cols w:num="2" w:space="720"/>
          <w:titlePg/>
          <w:bidi/>
          <w:docGrid w:linePitch="360"/>
        </w:sectPr>
      </w:pPr>
    </w:p>
    <w:p w:rsidR="008B2879" w:rsidRPr="002F6D19" w:rsidRDefault="008B2879" w:rsidP="008B2879">
      <w:pPr>
        <w:spacing w:after="0" w:line="340" w:lineRule="exact"/>
        <w:ind w:firstLine="284"/>
        <w:jc w:val="both"/>
        <w:rPr>
          <w:rFonts w:ascii="Times New Roman" w:eastAsia="Calibri" w:hAnsi="Times New Roman" w:cs="Nazanin"/>
          <w:sz w:val="19"/>
          <w:szCs w:val="21"/>
        </w:rPr>
      </w:pPr>
    </w:p>
    <w:p w:rsidR="00AF04B7" w:rsidRPr="002F6D19" w:rsidRDefault="00AF04B7" w:rsidP="008B2879">
      <w:pPr>
        <w:spacing w:after="0" w:line="340" w:lineRule="exact"/>
        <w:ind w:firstLine="284"/>
        <w:jc w:val="center"/>
        <w:rPr>
          <w:rFonts w:ascii="Times New Roman" w:eastAsia="Calibri" w:hAnsi="Times New Roman" w:cs="Nazanin"/>
          <w:b/>
          <w:sz w:val="19"/>
          <w:szCs w:val="21"/>
          <w:rtl/>
        </w:rPr>
      </w:pPr>
      <w:bookmarkStart w:id="22" w:name="_Toc401335442"/>
      <w:r w:rsidRPr="003C2A17">
        <w:rPr>
          <w:rFonts w:ascii="Times New Roman" w:eastAsia="Calibri" w:hAnsi="Times New Roman" w:cs="Nazanin" w:hint="cs"/>
          <w:bCs/>
          <w:sz w:val="19"/>
          <w:szCs w:val="21"/>
          <w:rtl/>
        </w:rPr>
        <w:t xml:space="preserve">جدول </w:t>
      </w:r>
      <w:r w:rsidR="003C2A17" w:rsidRPr="003C2A17">
        <w:rPr>
          <w:rFonts w:ascii="Times New Roman" w:eastAsia="Calibri" w:hAnsi="Times New Roman" w:cs="Nazanin" w:hint="cs"/>
          <w:bCs/>
          <w:sz w:val="19"/>
          <w:szCs w:val="21"/>
          <w:rtl/>
        </w:rPr>
        <w:t>(</w:t>
      </w:r>
      <w:r w:rsidRPr="003C2A17">
        <w:rPr>
          <w:rFonts w:ascii="Times New Roman" w:eastAsia="Calibri" w:hAnsi="Times New Roman" w:cs="Nazanin" w:hint="cs"/>
          <w:bCs/>
          <w:sz w:val="19"/>
          <w:szCs w:val="21"/>
          <w:rtl/>
        </w:rPr>
        <w:t>4-17</w:t>
      </w:r>
      <w:r w:rsidR="003C2A17" w:rsidRPr="003C2A17">
        <w:rPr>
          <w:rFonts w:ascii="Times New Roman" w:eastAsia="Calibri" w:hAnsi="Times New Roman" w:cs="Nazanin" w:hint="cs"/>
          <w:bCs/>
          <w:sz w:val="19"/>
          <w:szCs w:val="21"/>
          <w:rtl/>
        </w:rPr>
        <w:t>):</w:t>
      </w:r>
      <w:r w:rsidRPr="002F6D19">
        <w:rPr>
          <w:rFonts w:ascii="Times New Roman" w:eastAsia="Calibri" w:hAnsi="Times New Roman" w:cs="Nazanin" w:hint="cs"/>
          <w:b/>
          <w:sz w:val="19"/>
          <w:szCs w:val="21"/>
          <w:rtl/>
        </w:rPr>
        <w:t xml:space="preserve"> تحل</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ل همبستگ</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 xml:space="preserve"> ب</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 xml:space="preserve">ن </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ادگ</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ر</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 xml:space="preserve"> و سن بلافاصله بعد از آموزش</w:t>
      </w:r>
      <w:bookmarkEnd w:id="22"/>
    </w:p>
    <w:tbl>
      <w:tblPr>
        <w:tblStyle w:val="Table3Deffects3"/>
        <w:bidiVisual/>
        <w:tblW w:w="5000" w:type="pct"/>
        <w:tblBorders>
          <w:top w:val="single" w:sz="4" w:space="0" w:color="auto"/>
          <w:bottom w:val="single" w:sz="4" w:space="0" w:color="auto"/>
          <w:insideH w:val="single" w:sz="6" w:space="0" w:color="808080"/>
        </w:tblBorders>
        <w:tblLook w:val="04A0" w:firstRow="1" w:lastRow="0" w:firstColumn="1" w:lastColumn="0" w:noHBand="0" w:noVBand="1"/>
      </w:tblPr>
      <w:tblGrid>
        <w:gridCol w:w="3572"/>
        <w:gridCol w:w="5499"/>
      </w:tblGrid>
      <w:tr w:rsidR="002F6D19" w:rsidRPr="002F6D19" w:rsidTr="00F80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9"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Pr>
            </w:pPr>
            <w:r w:rsidRPr="002F6D19">
              <w:rPr>
                <w:rFonts w:ascii="Times New Roman" w:eastAsia="Calibri" w:hAnsi="Times New Roman" w:cs="Nazanin"/>
                <w:b w:val="0"/>
                <w:bCs w:val="0"/>
                <w:color w:val="000000"/>
                <w:sz w:val="17"/>
                <w:szCs w:val="19"/>
              </w:rPr>
              <w:t>P-VALUE</w:t>
            </w:r>
          </w:p>
        </w:tc>
        <w:tc>
          <w:tcPr>
            <w:tcW w:w="3031" w:type="pct"/>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ضر</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ب همبستگ</w:t>
            </w:r>
            <w:r w:rsidR="00D66098" w:rsidRPr="002F6D19">
              <w:rPr>
                <w:rFonts w:ascii="Times New Roman" w:eastAsia="Calibri" w:hAnsi="Times New Roman" w:cs="Nazanin" w:hint="cs"/>
                <w:b w:val="0"/>
                <w:bCs w:val="0"/>
                <w:color w:val="000000"/>
                <w:sz w:val="17"/>
                <w:szCs w:val="19"/>
                <w:rtl/>
              </w:rPr>
              <w:t>ي</w:t>
            </w: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9" w:type="pct"/>
            <w:tcBorders>
              <w:top w:val="none" w:sz="0"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0.001</w:t>
            </w:r>
          </w:p>
        </w:tc>
        <w:tc>
          <w:tcPr>
            <w:tcW w:w="3031" w:type="pct"/>
            <w:tcBorders>
              <w:top w:val="none" w:sz="0" w:space="0" w:color="auto"/>
              <w:bottom w:val="none" w:sz="0" w:space="0" w:color="auto"/>
            </w:tcBorders>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0.169</w:t>
            </w:r>
          </w:p>
        </w:tc>
      </w:tr>
    </w:tbl>
    <w:p w:rsidR="008B2879" w:rsidRPr="002F6D19" w:rsidRDefault="008B2879" w:rsidP="002F6D19">
      <w:pPr>
        <w:spacing w:after="0" w:line="340" w:lineRule="exact"/>
        <w:jc w:val="center"/>
        <w:rPr>
          <w:rFonts w:ascii="Times New Roman" w:eastAsia="Calibri" w:hAnsi="Times New Roman" w:cs="Nazanin"/>
          <w:color w:val="000000"/>
          <w:sz w:val="17"/>
          <w:szCs w:val="19"/>
          <w:rtl/>
        </w:rPr>
      </w:pPr>
      <w:bookmarkStart w:id="23" w:name="_Toc401335443"/>
    </w:p>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3C2A17">
        <w:rPr>
          <w:rFonts w:ascii="Times New Roman" w:eastAsia="Calibri" w:hAnsi="Times New Roman" w:cs="Nazanin" w:hint="cs"/>
          <w:b/>
          <w:bCs/>
          <w:color w:val="000000"/>
          <w:sz w:val="17"/>
          <w:szCs w:val="19"/>
          <w:rtl/>
        </w:rPr>
        <w:t xml:space="preserve">جدول </w:t>
      </w:r>
      <w:r w:rsidR="003C2A17" w:rsidRPr="003C2A17">
        <w:rPr>
          <w:rFonts w:ascii="Times New Roman" w:eastAsia="Calibri" w:hAnsi="Times New Roman" w:cs="Nazanin" w:hint="cs"/>
          <w:b/>
          <w:bCs/>
          <w:color w:val="000000"/>
          <w:sz w:val="17"/>
          <w:szCs w:val="19"/>
          <w:rtl/>
        </w:rPr>
        <w:t>(</w:t>
      </w:r>
      <w:r w:rsidRPr="003C2A17">
        <w:rPr>
          <w:rFonts w:ascii="Times New Roman" w:eastAsia="Calibri" w:hAnsi="Times New Roman" w:cs="Nazanin" w:hint="cs"/>
          <w:b/>
          <w:bCs/>
          <w:color w:val="000000"/>
          <w:sz w:val="17"/>
          <w:szCs w:val="19"/>
          <w:rtl/>
        </w:rPr>
        <w:t>4-18</w:t>
      </w:r>
      <w:r w:rsidR="003C2A17" w:rsidRPr="003C2A17">
        <w:rPr>
          <w:rFonts w:ascii="Times New Roman" w:eastAsia="Calibri" w:hAnsi="Times New Roman" w:cs="Nazanin" w:hint="cs"/>
          <w:b/>
          <w:bCs/>
          <w:color w:val="000000"/>
          <w:sz w:val="17"/>
          <w:szCs w:val="19"/>
          <w:rtl/>
        </w:rPr>
        <w:t>):</w:t>
      </w:r>
      <w:r w:rsidRPr="002F6D19">
        <w:rPr>
          <w:rFonts w:ascii="Times New Roman" w:eastAsia="Calibri" w:hAnsi="Times New Roman" w:cs="Nazanin" w:hint="cs"/>
          <w:color w:val="000000"/>
          <w:sz w:val="17"/>
          <w:szCs w:val="19"/>
          <w:rtl/>
        </w:rPr>
        <w:t xml:space="preserve"> تحل</w:t>
      </w:r>
      <w:r w:rsidR="00D66098" w:rsidRPr="002F6D19">
        <w:rPr>
          <w:rFonts w:ascii="Times New Roman" w:eastAsia="Calibri" w:hAnsi="Times New Roman" w:cs="Nazanin" w:hint="cs"/>
          <w:color w:val="000000"/>
          <w:sz w:val="17"/>
          <w:szCs w:val="19"/>
          <w:rtl/>
        </w:rPr>
        <w:t>ي</w:t>
      </w:r>
      <w:r w:rsidRPr="002F6D19">
        <w:rPr>
          <w:rFonts w:ascii="Times New Roman" w:eastAsia="Calibri" w:hAnsi="Times New Roman" w:cs="Nazanin" w:hint="cs"/>
          <w:color w:val="000000"/>
          <w:sz w:val="17"/>
          <w:szCs w:val="19"/>
          <w:rtl/>
        </w:rPr>
        <w:t>ل همبستگ</w:t>
      </w:r>
      <w:r w:rsidR="00D66098" w:rsidRPr="002F6D19">
        <w:rPr>
          <w:rFonts w:ascii="Times New Roman" w:eastAsia="Calibri" w:hAnsi="Times New Roman" w:cs="Nazanin" w:hint="cs"/>
          <w:color w:val="000000"/>
          <w:sz w:val="17"/>
          <w:szCs w:val="19"/>
          <w:rtl/>
        </w:rPr>
        <w:t>ي</w:t>
      </w:r>
      <w:r w:rsidRPr="002F6D19">
        <w:rPr>
          <w:rFonts w:ascii="Times New Roman" w:eastAsia="Calibri" w:hAnsi="Times New Roman" w:cs="Nazanin" w:hint="cs"/>
          <w:color w:val="000000"/>
          <w:sz w:val="17"/>
          <w:szCs w:val="19"/>
          <w:rtl/>
        </w:rPr>
        <w:t xml:space="preserve"> ب</w:t>
      </w:r>
      <w:r w:rsidR="00D66098" w:rsidRPr="002F6D19">
        <w:rPr>
          <w:rFonts w:ascii="Times New Roman" w:eastAsia="Calibri" w:hAnsi="Times New Roman" w:cs="Nazanin" w:hint="cs"/>
          <w:color w:val="000000"/>
          <w:sz w:val="17"/>
          <w:szCs w:val="19"/>
          <w:rtl/>
        </w:rPr>
        <w:t>ي</w:t>
      </w:r>
      <w:r w:rsidRPr="002F6D19">
        <w:rPr>
          <w:rFonts w:ascii="Times New Roman" w:eastAsia="Calibri" w:hAnsi="Times New Roman" w:cs="Nazanin" w:hint="cs"/>
          <w:color w:val="000000"/>
          <w:sz w:val="17"/>
          <w:szCs w:val="19"/>
          <w:rtl/>
        </w:rPr>
        <w:t xml:space="preserve">ن </w:t>
      </w:r>
      <w:r w:rsidR="00D66098" w:rsidRPr="002F6D19">
        <w:rPr>
          <w:rFonts w:ascii="Times New Roman" w:eastAsia="Calibri" w:hAnsi="Times New Roman" w:cs="Nazanin" w:hint="cs"/>
          <w:color w:val="000000"/>
          <w:sz w:val="17"/>
          <w:szCs w:val="19"/>
          <w:rtl/>
        </w:rPr>
        <w:t>ي</w:t>
      </w:r>
      <w:r w:rsidRPr="002F6D19">
        <w:rPr>
          <w:rFonts w:ascii="Times New Roman" w:eastAsia="Calibri" w:hAnsi="Times New Roman" w:cs="Nazanin" w:hint="cs"/>
          <w:color w:val="000000"/>
          <w:sz w:val="17"/>
          <w:szCs w:val="19"/>
          <w:rtl/>
        </w:rPr>
        <w:t>ادگ</w:t>
      </w:r>
      <w:r w:rsidR="00D66098" w:rsidRPr="002F6D19">
        <w:rPr>
          <w:rFonts w:ascii="Times New Roman" w:eastAsia="Calibri" w:hAnsi="Times New Roman" w:cs="Nazanin" w:hint="cs"/>
          <w:color w:val="000000"/>
          <w:sz w:val="17"/>
          <w:szCs w:val="19"/>
          <w:rtl/>
        </w:rPr>
        <w:t>ي</w:t>
      </w:r>
      <w:r w:rsidRPr="002F6D19">
        <w:rPr>
          <w:rFonts w:ascii="Times New Roman" w:eastAsia="Calibri" w:hAnsi="Times New Roman" w:cs="Nazanin" w:hint="cs"/>
          <w:color w:val="000000"/>
          <w:sz w:val="17"/>
          <w:szCs w:val="19"/>
          <w:rtl/>
        </w:rPr>
        <w:t>ر</w:t>
      </w:r>
      <w:r w:rsidR="00D66098" w:rsidRPr="002F6D19">
        <w:rPr>
          <w:rFonts w:ascii="Times New Roman" w:eastAsia="Calibri" w:hAnsi="Times New Roman" w:cs="Nazanin" w:hint="cs"/>
          <w:color w:val="000000"/>
          <w:sz w:val="17"/>
          <w:szCs w:val="19"/>
          <w:rtl/>
        </w:rPr>
        <w:t>ي</w:t>
      </w:r>
      <w:r w:rsidRPr="002F6D19">
        <w:rPr>
          <w:rFonts w:ascii="Times New Roman" w:eastAsia="Calibri" w:hAnsi="Times New Roman" w:cs="Nazanin" w:hint="cs"/>
          <w:color w:val="000000"/>
          <w:sz w:val="17"/>
          <w:szCs w:val="19"/>
          <w:rtl/>
        </w:rPr>
        <w:t xml:space="preserve"> و سن 6 ماه بعد</w:t>
      </w:r>
      <w:bookmarkEnd w:id="23"/>
    </w:p>
    <w:tbl>
      <w:tblPr>
        <w:tblStyle w:val="Table3Deffects3"/>
        <w:bidiVisual/>
        <w:tblW w:w="5000" w:type="pct"/>
        <w:tblBorders>
          <w:top w:val="single" w:sz="4" w:space="0" w:color="auto"/>
          <w:bottom w:val="single" w:sz="4" w:space="0" w:color="auto"/>
          <w:insideH w:val="single" w:sz="6" w:space="0" w:color="808080"/>
        </w:tblBorders>
        <w:tblLook w:val="04A0" w:firstRow="1" w:lastRow="0" w:firstColumn="1" w:lastColumn="0" w:noHBand="0" w:noVBand="1"/>
      </w:tblPr>
      <w:tblGrid>
        <w:gridCol w:w="3572"/>
        <w:gridCol w:w="5499"/>
      </w:tblGrid>
      <w:tr w:rsidR="002F6D19" w:rsidRPr="002F6D19" w:rsidTr="00F80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9"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Pr>
            </w:pPr>
            <w:r w:rsidRPr="002F6D19">
              <w:rPr>
                <w:rFonts w:ascii="Times New Roman" w:eastAsia="Calibri" w:hAnsi="Times New Roman" w:cs="Nazanin"/>
                <w:b w:val="0"/>
                <w:bCs w:val="0"/>
                <w:color w:val="000000"/>
                <w:sz w:val="17"/>
                <w:szCs w:val="19"/>
              </w:rPr>
              <w:t>P-VALUE</w:t>
            </w:r>
          </w:p>
        </w:tc>
        <w:tc>
          <w:tcPr>
            <w:tcW w:w="3031" w:type="pct"/>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ضر</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ب همبستگ</w:t>
            </w:r>
            <w:r w:rsidR="00D66098" w:rsidRPr="002F6D19">
              <w:rPr>
                <w:rFonts w:ascii="Times New Roman" w:eastAsia="Calibri" w:hAnsi="Times New Roman" w:cs="Nazanin" w:hint="cs"/>
                <w:b w:val="0"/>
                <w:bCs w:val="0"/>
                <w:color w:val="000000"/>
                <w:sz w:val="17"/>
                <w:szCs w:val="19"/>
                <w:rtl/>
              </w:rPr>
              <w:t>ي</w:t>
            </w: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9" w:type="pct"/>
            <w:tcBorders>
              <w:top w:val="none" w:sz="0"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0.265</w:t>
            </w:r>
          </w:p>
        </w:tc>
        <w:tc>
          <w:tcPr>
            <w:tcW w:w="3031" w:type="pct"/>
            <w:tcBorders>
              <w:top w:val="none" w:sz="0" w:space="0" w:color="auto"/>
              <w:bottom w:val="none" w:sz="0" w:space="0" w:color="auto"/>
            </w:tcBorders>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0.059</w:t>
            </w:r>
          </w:p>
        </w:tc>
      </w:tr>
    </w:tbl>
    <w:p w:rsidR="008B2879" w:rsidRPr="002F6D19" w:rsidRDefault="008B2879" w:rsidP="00AF04B7">
      <w:pPr>
        <w:spacing w:after="0" w:line="340" w:lineRule="exact"/>
        <w:ind w:firstLine="284"/>
        <w:jc w:val="both"/>
        <w:rPr>
          <w:rFonts w:ascii="Times New Roman" w:eastAsia="Calibri" w:hAnsi="Times New Roman" w:cs="Nazanin"/>
          <w:sz w:val="19"/>
          <w:szCs w:val="21"/>
          <w:rtl/>
        </w:rPr>
      </w:pPr>
    </w:p>
    <w:p w:rsidR="00AF04B7" w:rsidRPr="002F6D19" w:rsidRDefault="00AF04B7" w:rsidP="008B2879">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در مقا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سه رابطه افزا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ش سن در هر گروه تغ</w:t>
      </w:r>
      <w:r w:rsidR="00D66098" w:rsidRPr="002F6D19">
        <w:rPr>
          <w:rFonts w:ascii="Times New Roman" w:eastAsia="Calibri" w:hAnsi="Times New Roman" w:cs="Nazanin" w:hint="cs"/>
          <w:sz w:val="19"/>
          <w:szCs w:val="21"/>
          <w:rtl/>
        </w:rPr>
        <w:t>يي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در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زان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‌توان</w:t>
      </w:r>
      <w:r w:rsidRPr="002F6D19">
        <w:rPr>
          <w:rFonts w:ascii="Times New Roman" w:eastAsia="Calibri" w:hAnsi="Times New Roman" w:cs="Nazanin" w:hint="cs"/>
          <w:sz w:val="19"/>
          <w:szCs w:val="21"/>
          <w:rtl/>
        </w:rPr>
        <w:t xml:space="preserve"> نت</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جه گرفت که </w:t>
      </w:r>
      <w:r w:rsidRPr="002F6D19">
        <w:rPr>
          <w:rFonts w:ascii="Times New Roman" w:eastAsia="Calibri" w:hAnsi="Times New Roman" w:cs="Nazanin"/>
          <w:sz w:val="19"/>
          <w:szCs w:val="21"/>
          <w:rtl/>
        </w:rPr>
        <w:t>اگر ضر</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ب همبستگ</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 xml:space="preserve"> </w:t>
      </w:r>
      <w:r w:rsidR="00ED4EE5" w:rsidRPr="002F6D19">
        <w:rPr>
          <w:rFonts w:ascii="Times New Roman" w:eastAsia="Calibri" w:hAnsi="Times New Roman" w:cs="Nazanin"/>
          <w:sz w:val="19"/>
          <w:szCs w:val="21"/>
          <w:rtl/>
        </w:rPr>
        <w:t>بزرگ‌تر</w:t>
      </w:r>
      <w:r w:rsidRPr="002F6D19">
        <w:rPr>
          <w:rFonts w:ascii="Times New Roman" w:eastAsia="Calibri" w:hAnsi="Times New Roman" w:cs="Nazanin"/>
          <w:sz w:val="19"/>
          <w:szCs w:val="21"/>
          <w:rtl/>
        </w:rPr>
        <w:t xml:space="preserve"> از صفر باشد با افزا</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 xml:space="preserve">ش </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ک متغ</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ر</w:t>
      </w:r>
      <w:r w:rsidR="00ED4EE5" w:rsidRPr="002F6D19">
        <w:rPr>
          <w:rFonts w:ascii="Times New Roman" w:eastAsia="Calibri" w:hAnsi="Times New Roman" w:cs="Nazanin"/>
          <w:sz w:val="19"/>
          <w:szCs w:val="21"/>
          <w:rtl/>
        </w:rPr>
        <w:t xml:space="preserve">، </w:t>
      </w:r>
      <w:r w:rsidRPr="002F6D19">
        <w:rPr>
          <w:rFonts w:ascii="Times New Roman" w:eastAsia="Calibri" w:hAnsi="Times New Roman" w:cs="Nazanin"/>
          <w:sz w:val="19"/>
          <w:szCs w:val="21"/>
          <w:rtl/>
        </w:rPr>
        <w:t>د</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گر</w:t>
      </w:r>
      <w:r w:rsidR="00D66098" w:rsidRPr="002F6D19">
        <w:rPr>
          <w:rFonts w:ascii="Times New Roman" w:eastAsia="Calibri" w:hAnsi="Times New Roman" w:cs="Nazanin"/>
          <w:sz w:val="19"/>
          <w:szCs w:val="21"/>
          <w:rtl/>
        </w:rPr>
        <w:t>ي</w:t>
      </w:r>
      <w:r w:rsidRPr="002F6D19">
        <w:rPr>
          <w:rFonts w:ascii="Cambria" w:eastAsia="Calibri" w:hAnsi="Cambria" w:cs="Cambria" w:hint="cs"/>
          <w:sz w:val="19"/>
          <w:szCs w:val="21"/>
          <w:rtl/>
        </w:rPr>
        <w:t> </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ز</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افزا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ش</w:t>
      </w:r>
      <w:r w:rsidRPr="002F6D19">
        <w:rPr>
          <w:rFonts w:ascii="Times New Roman" w:eastAsia="Calibri" w:hAnsi="Times New Roman" w:cs="Nazanin"/>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ابد</w:t>
      </w:r>
      <w:r w:rsidRPr="002F6D19">
        <w:rPr>
          <w:rFonts w:ascii="Times New Roman" w:eastAsia="Calibri" w:hAnsi="Times New Roman" w:cs="Nazanin" w:hint="cs"/>
          <w:sz w:val="19"/>
          <w:szCs w:val="21"/>
          <w:rtl/>
        </w:rPr>
        <w:t xml:space="preserve"> پس رابطه قو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دو متغ</w:t>
      </w:r>
      <w:r w:rsidR="00D66098" w:rsidRPr="002F6D19">
        <w:rPr>
          <w:rFonts w:ascii="Times New Roman" w:eastAsia="Calibri" w:hAnsi="Times New Roman" w:cs="Nazanin" w:hint="cs"/>
          <w:sz w:val="19"/>
          <w:szCs w:val="21"/>
          <w:rtl/>
        </w:rPr>
        <w:t>يي</w:t>
      </w:r>
      <w:r w:rsidRPr="002F6D19">
        <w:rPr>
          <w:rFonts w:ascii="Times New Roman" w:eastAsia="Calibri" w:hAnsi="Times New Roman" w:cs="Nazanin" w:hint="cs"/>
          <w:sz w:val="19"/>
          <w:szCs w:val="21"/>
          <w:rtl/>
        </w:rPr>
        <w:t xml:space="preserve">ر سن و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وجود دارد و مشخص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Pr="002F6D19">
        <w:rPr>
          <w:rFonts w:ascii="Times New Roman" w:eastAsia="Calibri" w:hAnsi="Times New Roman" w:cs="Nazanin" w:hint="cs"/>
          <w:sz w:val="19"/>
          <w:szCs w:val="21"/>
          <w:rtl/>
        </w:rPr>
        <w:t xml:space="preserve"> که با افزا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ش سن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شتر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Pr="002F6D19">
        <w:rPr>
          <w:rFonts w:ascii="Times New Roman" w:eastAsia="Calibri" w:hAnsi="Times New Roman" w:cs="Nazanin" w:hint="cs"/>
          <w:sz w:val="19"/>
          <w:szCs w:val="21"/>
          <w:rtl/>
        </w:rPr>
        <w:t>.</w:t>
      </w:r>
    </w:p>
    <w:p w:rsidR="008B2879" w:rsidRPr="002F6D19" w:rsidRDefault="008B2879" w:rsidP="008B2879">
      <w:pPr>
        <w:spacing w:after="0" w:line="340" w:lineRule="exact"/>
        <w:ind w:firstLine="284"/>
        <w:jc w:val="both"/>
        <w:rPr>
          <w:rFonts w:ascii="Times New Roman" w:eastAsia="Calibri" w:hAnsi="Times New Roman" w:cs="Nazanin"/>
          <w:sz w:val="19"/>
          <w:szCs w:val="21"/>
        </w:rPr>
      </w:pPr>
    </w:p>
    <w:p w:rsidR="00AF04B7" w:rsidRPr="002F6D19" w:rsidRDefault="00AF04B7" w:rsidP="00AF04B7">
      <w:pPr>
        <w:spacing w:after="0" w:line="340" w:lineRule="exact"/>
        <w:ind w:firstLine="284"/>
        <w:jc w:val="both"/>
        <w:rPr>
          <w:rFonts w:ascii="Times New Roman" w:eastAsia="Calibri" w:hAnsi="Times New Roman" w:cs="Nazanin"/>
          <w:b/>
          <w:bCs/>
          <w:sz w:val="19"/>
          <w:szCs w:val="21"/>
          <w:rtl/>
        </w:rPr>
      </w:pPr>
      <w:r w:rsidRPr="002F6D19">
        <w:rPr>
          <w:rFonts w:ascii="Times New Roman" w:eastAsia="Calibri" w:hAnsi="Times New Roman" w:cs="Nazanin" w:hint="cs"/>
          <w:b/>
          <w:bCs/>
          <w:sz w:val="19"/>
          <w:szCs w:val="21"/>
          <w:rtl/>
        </w:rPr>
        <w:t>4-1-3. بررس</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 xml:space="preserve"> م</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زان و ارتباط رضا</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ت ب</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ماران در ارتباط با م</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 xml:space="preserve">زان </w:t>
      </w:r>
      <w:r w:rsidR="00ED4EE5" w:rsidRPr="002F6D19">
        <w:rPr>
          <w:rFonts w:ascii="Times New Roman" w:eastAsia="Calibri" w:hAnsi="Times New Roman" w:cs="Nazanin"/>
          <w:b/>
          <w:bCs/>
          <w:sz w:val="19"/>
          <w:szCs w:val="21"/>
          <w:rtl/>
        </w:rPr>
        <w:t>تأثير</w:t>
      </w:r>
      <w:r w:rsidRPr="002F6D19">
        <w:rPr>
          <w:rFonts w:ascii="Times New Roman" w:eastAsia="Calibri" w:hAnsi="Times New Roman" w:cs="Nazanin" w:hint="cs"/>
          <w:b/>
          <w:bCs/>
          <w:sz w:val="19"/>
          <w:szCs w:val="21"/>
          <w:rtl/>
        </w:rPr>
        <w:t xml:space="preserve"> انواع </w:t>
      </w:r>
      <w:r w:rsidR="002A7D30" w:rsidRPr="002F6D19">
        <w:rPr>
          <w:rFonts w:ascii="Times New Roman" w:eastAsia="Calibri" w:hAnsi="Times New Roman" w:cs="Nazanin"/>
          <w:b/>
          <w:bCs/>
          <w:sz w:val="19"/>
          <w:szCs w:val="21"/>
          <w:rtl/>
        </w:rPr>
        <w:t>روش‌ها</w:t>
      </w:r>
      <w:r w:rsidR="00ED4EE5"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 xml:space="preserve"> آموزش بهداشت دهان</w:t>
      </w:r>
    </w:p>
    <w:p w:rsidR="003C2A17" w:rsidRDefault="003C2A17" w:rsidP="008B2879">
      <w:pPr>
        <w:spacing w:after="0" w:line="340" w:lineRule="exact"/>
        <w:ind w:firstLine="284"/>
        <w:jc w:val="center"/>
        <w:rPr>
          <w:rFonts w:ascii="Times New Roman" w:eastAsia="Calibri" w:hAnsi="Times New Roman" w:cs="Nazanin"/>
          <w:b/>
          <w:sz w:val="19"/>
          <w:szCs w:val="21"/>
          <w:rtl/>
        </w:rPr>
      </w:pPr>
      <w:bookmarkStart w:id="24" w:name="_Toc401335444"/>
    </w:p>
    <w:p w:rsidR="00AF04B7" w:rsidRPr="002F6D19" w:rsidRDefault="00AF04B7" w:rsidP="008B2879">
      <w:pPr>
        <w:spacing w:after="0" w:line="340" w:lineRule="exact"/>
        <w:ind w:firstLine="284"/>
        <w:jc w:val="center"/>
        <w:rPr>
          <w:rFonts w:ascii="Times New Roman" w:eastAsia="Calibri" w:hAnsi="Times New Roman" w:cs="Nazanin"/>
          <w:b/>
          <w:sz w:val="19"/>
          <w:szCs w:val="21"/>
          <w:rtl/>
        </w:rPr>
      </w:pPr>
      <w:r w:rsidRPr="003C2A17">
        <w:rPr>
          <w:rFonts w:ascii="Times New Roman" w:eastAsia="Calibri" w:hAnsi="Times New Roman" w:cs="Nazanin" w:hint="cs"/>
          <w:bCs/>
          <w:sz w:val="19"/>
          <w:szCs w:val="21"/>
          <w:rtl/>
        </w:rPr>
        <w:t xml:space="preserve">جدول </w:t>
      </w:r>
      <w:r w:rsidR="003C2A17" w:rsidRPr="003C2A17">
        <w:rPr>
          <w:rFonts w:ascii="Times New Roman" w:eastAsia="Calibri" w:hAnsi="Times New Roman" w:cs="Nazanin" w:hint="cs"/>
          <w:bCs/>
          <w:sz w:val="19"/>
          <w:szCs w:val="21"/>
          <w:rtl/>
        </w:rPr>
        <w:t>(</w:t>
      </w:r>
      <w:r w:rsidRPr="003C2A17">
        <w:rPr>
          <w:rFonts w:ascii="Times New Roman" w:eastAsia="Calibri" w:hAnsi="Times New Roman" w:cs="Nazanin" w:hint="cs"/>
          <w:bCs/>
          <w:sz w:val="19"/>
          <w:szCs w:val="21"/>
          <w:rtl/>
        </w:rPr>
        <w:t>4-19</w:t>
      </w:r>
      <w:r w:rsidR="003C2A17" w:rsidRPr="003C2A17">
        <w:rPr>
          <w:rFonts w:ascii="Times New Roman" w:eastAsia="Calibri" w:hAnsi="Times New Roman" w:cs="Nazanin" w:hint="cs"/>
          <w:bCs/>
          <w:sz w:val="19"/>
          <w:szCs w:val="21"/>
          <w:rtl/>
        </w:rPr>
        <w:t>):</w:t>
      </w:r>
      <w:r w:rsidRPr="002F6D19">
        <w:rPr>
          <w:rFonts w:ascii="Times New Roman" w:eastAsia="Calibri" w:hAnsi="Times New Roman" w:cs="Nazanin" w:hint="cs"/>
          <w:b/>
          <w:sz w:val="19"/>
          <w:szCs w:val="21"/>
          <w:rtl/>
        </w:rPr>
        <w:t xml:space="preserve"> آمار توص</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ف</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 xml:space="preserve"> تحل</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ل</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 xml:space="preserve"> رضا</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ت ب</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ماران</w:t>
      </w:r>
      <w:bookmarkEnd w:id="24"/>
    </w:p>
    <w:tbl>
      <w:tblPr>
        <w:tblStyle w:val="Table3Deffects3"/>
        <w:bidiVisual/>
        <w:tblW w:w="5000" w:type="pct"/>
        <w:tblLook w:val="04A0" w:firstRow="1" w:lastRow="0" w:firstColumn="1" w:lastColumn="0" w:noHBand="0" w:noVBand="1"/>
      </w:tblPr>
      <w:tblGrid>
        <w:gridCol w:w="1881"/>
        <w:gridCol w:w="1829"/>
        <w:gridCol w:w="1687"/>
        <w:gridCol w:w="1408"/>
        <w:gridCol w:w="1034"/>
        <w:gridCol w:w="1232"/>
      </w:tblGrid>
      <w:tr w:rsidR="002F6D19" w:rsidRPr="002F6D19" w:rsidTr="00F80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pct"/>
            <w:tcBorders>
              <w:top w:val="single" w:sz="4" w:space="0" w:color="auto"/>
              <w:right w:val="none" w:sz="0" w:space="0" w:color="auto"/>
            </w:tcBorders>
            <w:vAlign w:val="center"/>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حداکثر رضا</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ت</w:t>
            </w:r>
          </w:p>
        </w:tc>
        <w:tc>
          <w:tcPr>
            <w:tcW w:w="1008" w:type="pct"/>
            <w:tcBorders>
              <w:top w:val="single" w:sz="4" w:space="0" w:color="auto"/>
            </w:tcBorders>
            <w:vAlign w:val="center"/>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حداقل رضا</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ت</w:t>
            </w:r>
          </w:p>
        </w:tc>
        <w:tc>
          <w:tcPr>
            <w:tcW w:w="930" w:type="pct"/>
            <w:tcBorders>
              <w:top w:val="single" w:sz="4" w:space="0" w:color="auto"/>
            </w:tcBorders>
            <w:vAlign w:val="center"/>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انحراف مع</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ار</w:t>
            </w:r>
          </w:p>
        </w:tc>
        <w:tc>
          <w:tcPr>
            <w:tcW w:w="776" w:type="pct"/>
            <w:tcBorders>
              <w:top w:val="single" w:sz="4" w:space="0" w:color="auto"/>
            </w:tcBorders>
            <w:vAlign w:val="center"/>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م</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انگ</w:t>
            </w:r>
            <w:r w:rsidR="00D66098" w:rsidRPr="002F6D19">
              <w:rPr>
                <w:rFonts w:ascii="Times New Roman" w:eastAsia="Calibri" w:hAnsi="Times New Roman" w:cs="Nazanin" w:hint="cs"/>
                <w:b w:val="0"/>
                <w:bCs w:val="0"/>
                <w:color w:val="000000"/>
                <w:sz w:val="17"/>
                <w:szCs w:val="19"/>
                <w:rtl/>
              </w:rPr>
              <w:t>ي</w:t>
            </w:r>
            <w:r w:rsidRPr="002F6D19">
              <w:rPr>
                <w:rFonts w:ascii="Times New Roman" w:eastAsia="Calibri" w:hAnsi="Times New Roman" w:cs="Nazanin" w:hint="cs"/>
                <w:b w:val="0"/>
                <w:bCs w:val="0"/>
                <w:color w:val="000000"/>
                <w:sz w:val="17"/>
                <w:szCs w:val="19"/>
                <w:rtl/>
              </w:rPr>
              <w:t>ن</w:t>
            </w:r>
          </w:p>
        </w:tc>
        <w:tc>
          <w:tcPr>
            <w:tcW w:w="570" w:type="pct"/>
            <w:tcBorders>
              <w:top w:val="single" w:sz="4" w:space="0" w:color="auto"/>
            </w:tcBorders>
            <w:vAlign w:val="center"/>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تعداد</w:t>
            </w:r>
          </w:p>
        </w:tc>
        <w:tc>
          <w:tcPr>
            <w:tcW w:w="679" w:type="pct"/>
            <w:tcBorders>
              <w:top w:val="single" w:sz="4" w:space="0" w:color="auto"/>
            </w:tcBorders>
            <w:vAlign w:val="center"/>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b w:val="0"/>
                <w:bCs w:val="0"/>
                <w:color w:val="000000"/>
                <w:sz w:val="17"/>
                <w:szCs w:val="19"/>
                <w:rtl/>
              </w:rPr>
              <w:t>گروه</w:t>
            </w: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pct"/>
            <w:tcBorders>
              <w:right w:val="none" w:sz="0" w:space="0" w:color="auto"/>
            </w:tcBorders>
            <w:vAlign w:val="center"/>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10</w:t>
            </w:r>
          </w:p>
        </w:tc>
        <w:tc>
          <w:tcPr>
            <w:tcW w:w="1008" w:type="pc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5</w:t>
            </w:r>
          </w:p>
        </w:tc>
        <w:tc>
          <w:tcPr>
            <w:tcW w:w="930" w:type="pc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1.384</w:t>
            </w:r>
          </w:p>
        </w:tc>
        <w:tc>
          <w:tcPr>
            <w:tcW w:w="776" w:type="pc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7.92</w:t>
            </w:r>
          </w:p>
        </w:tc>
        <w:tc>
          <w:tcPr>
            <w:tcW w:w="570" w:type="pc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90</w:t>
            </w:r>
          </w:p>
        </w:tc>
        <w:tc>
          <w:tcPr>
            <w:tcW w:w="679" w:type="pc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اول</w:t>
            </w: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037" w:type="pct"/>
            <w:tcBorders>
              <w:right w:val="none" w:sz="0" w:space="0" w:color="auto"/>
            </w:tcBorders>
            <w:vAlign w:val="center"/>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10</w:t>
            </w:r>
          </w:p>
        </w:tc>
        <w:tc>
          <w:tcPr>
            <w:tcW w:w="1008" w:type="pct"/>
            <w:vAlign w:val="center"/>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5</w:t>
            </w:r>
          </w:p>
        </w:tc>
        <w:tc>
          <w:tcPr>
            <w:tcW w:w="930" w:type="pct"/>
            <w:vAlign w:val="center"/>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1.218</w:t>
            </w:r>
          </w:p>
        </w:tc>
        <w:tc>
          <w:tcPr>
            <w:tcW w:w="776" w:type="pct"/>
            <w:vAlign w:val="center"/>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8.10</w:t>
            </w:r>
          </w:p>
        </w:tc>
        <w:tc>
          <w:tcPr>
            <w:tcW w:w="570" w:type="pct"/>
            <w:vAlign w:val="center"/>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90</w:t>
            </w:r>
          </w:p>
        </w:tc>
        <w:tc>
          <w:tcPr>
            <w:tcW w:w="679" w:type="pct"/>
            <w:vAlign w:val="center"/>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دوم</w:t>
            </w: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pct"/>
            <w:tcBorders>
              <w:right w:val="none" w:sz="0" w:space="0" w:color="auto"/>
            </w:tcBorders>
            <w:vAlign w:val="center"/>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10</w:t>
            </w:r>
          </w:p>
        </w:tc>
        <w:tc>
          <w:tcPr>
            <w:tcW w:w="1008" w:type="pc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6</w:t>
            </w:r>
          </w:p>
        </w:tc>
        <w:tc>
          <w:tcPr>
            <w:tcW w:w="930" w:type="pc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1.128</w:t>
            </w:r>
          </w:p>
        </w:tc>
        <w:tc>
          <w:tcPr>
            <w:tcW w:w="776" w:type="pc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8.69</w:t>
            </w:r>
          </w:p>
        </w:tc>
        <w:tc>
          <w:tcPr>
            <w:tcW w:w="570" w:type="pc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90</w:t>
            </w:r>
          </w:p>
        </w:tc>
        <w:tc>
          <w:tcPr>
            <w:tcW w:w="679" w:type="pct"/>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سوم</w:t>
            </w: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037" w:type="pct"/>
            <w:tcBorders>
              <w:right w:val="none" w:sz="0" w:space="0" w:color="auto"/>
            </w:tcBorders>
            <w:vAlign w:val="center"/>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10</w:t>
            </w:r>
          </w:p>
        </w:tc>
        <w:tc>
          <w:tcPr>
            <w:tcW w:w="1008" w:type="pct"/>
            <w:vAlign w:val="center"/>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6</w:t>
            </w:r>
          </w:p>
        </w:tc>
        <w:tc>
          <w:tcPr>
            <w:tcW w:w="930" w:type="pct"/>
            <w:vAlign w:val="center"/>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0.942</w:t>
            </w:r>
          </w:p>
        </w:tc>
        <w:tc>
          <w:tcPr>
            <w:tcW w:w="776" w:type="pct"/>
            <w:vAlign w:val="center"/>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8.99</w:t>
            </w:r>
          </w:p>
        </w:tc>
        <w:tc>
          <w:tcPr>
            <w:tcW w:w="570" w:type="pct"/>
            <w:vAlign w:val="center"/>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90</w:t>
            </w:r>
          </w:p>
        </w:tc>
        <w:tc>
          <w:tcPr>
            <w:tcW w:w="679" w:type="pct"/>
            <w:vAlign w:val="center"/>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چهارم</w:t>
            </w: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 w:type="pct"/>
            <w:tcBorders>
              <w:bottom w:val="single" w:sz="4" w:space="0" w:color="auto"/>
              <w:right w:val="none" w:sz="0" w:space="0" w:color="auto"/>
            </w:tcBorders>
            <w:vAlign w:val="center"/>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10</w:t>
            </w:r>
          </w:p>
        </w:tc>
        <w:tc>
          <w:tcPr>
            <w:tcW w:w="1008" w:type="pct"/>
            <w:tcBorders>
              <w:bottom w:val="single" w:sz="4" w:space="0" w:color="auto"/>
            </w:tcBorders>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5</w:t>
            </w:r>
          </w:p>
        </w:tc>
        <w:tc>
          <w:tcPr>
            <w:tcW w:w="930" w:type="pct"/>
            <w:tcBorders>
              <w:bottom w:val="single" w:sz="4" w:space="0" w:color="auto"/>
            </w:tcBorders>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1.251</w:t>
            </w:r>
          </w:p>
        </w:tc>
        <w:tc>
          <w:tcPr>
            <w:tcW w:w="776" w:type="pct"/>
            <w:tcBorders>
              <w:bottom w:val="single" w:sz="4" w:space="0" w:color="auto"/>
            </w:tcBorders>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8.43</w:t>
            </w:r>
          </w:p>
        </w:tc>
        <w:tc>
          <w:tcPr>
            <w:tcW w:w="570" w:type="pct"/>
            <w:tcBorders>
              <w:bottom w:val="single" w:sz="4" w:space="0" w:color="auto"/>
            </w:tcBorders>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360</w:t>
            </w:r>
          </w:p>
        </w:tc>
        <w:tc>
          <w:tcPr>
            <w:tcW w:w="679" w:type="pct"/>
            <w:tcBorders>
              <w:bottom w:val="single" w:sz="4" w:space="0" w:color="auto"/>
            </w:tcBorders>
            <w:vAlign w:val="center"/>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جمع کل</w:t>
            </w:r>
          </w:p>
        </w:tc>
      </w:tr>
    </w:tbl>
    <w:p w:rsidR="00AF04B7" w:rsidRPr="002F6D19" w:rsidRDefault="00AF04B7" w:rsidP="00AF04B7">
      <w:pPr>
        <w:spacing w:after="0" w:line="340" w:lineRule="exact"/>
        <w:ind w:firstLine="284"/>
        <w:jc w:val="both"/>
        <w:rPr>
          <w:rFonts w:ascii="Times New Roman" w:eastAsia="Calibri" w:hAnsi="Times New Roman" w:cs="Nazanin"/>
          <w:bCs/>
          <w:sz w:val="19"/>
          <w:szCs w:val="21"/>
          <w:rtl/>
        </w:rPr>
      </w:pPr>
    </w:p>
    <w:p w:rsidR="00E56ACF" w:rsidRDefault="00E56ACF" w:rsidP="00AF04B7">
      <w:pPr>
        <w:spacing w:after="0" w:line="340" w:lineRule="exact"/>
        <w:ind w:firstLine="284"/>
        <w:jc w:val="both"/>
        <w:rPr>
          <w:rFonts w:ascii="Times New Roman" w:eastAsia="Calibri" w:hAnsi="Times New Roman" w:cs="Nazanin"/>
          <w:sz w:val="19"/>
          <w:szCs w:val="21"/>
          <w:rtl/>
        </w:rPr>
        <w:sectPr w:rsidR="00E56ACF" w:rsidSect="00373F5F">
          <w:footnotePr>
            <w:numRestart w:val="eachPage"/>
          </w:footnotePr>
          <w:type w:val="continuous"/>
          <w:pgSz w:w="12191" w:h="16727" w:code="9"/>
          <w:pgMar w:top="1418" w:right="1418" w:bottom="1701" w:left="1418" w:header="709" w:footer="709" w:gutter="284"/>
          <w:cols w:space="709"/>
          <w:titlePg/>
          <w:bidi/>
          <w:docGrid w:linePitch="360"/>
        </w:sectPr>
      </w:pPr>
    </w:p>
    <w:p w:rsidR="00AF04B7" w:rsidRPr="002F6D19" w:rsidRDefault="00AF04B7" w:rsidP="00AF04B7">
      <w:pPr>
        <w:spacing w:after="0" w:line="340" w:lineRule="exact"/>
        <w:ind w:firstLine="284"/>
        <w:jc w:val="both"/>
        <w:rPr>
          <w:rFonts w:ascii="Times New Roman" w:eastAsia="Calibri" w:hAnsi="Times New Roman" w:cs="Nazanin"/>
          <w:sz w:val="19"/>
          <w:szCs w:val="21"/>
        </w:rPr>
      </w:pPr>
      <w:r w:rsidRPr="002F6D19">
        <w:rPr>
          <w:rFonts w:ascii="Times New Roman" w:eastAsia="Calibri" w:hAnsi="Times New Roman" w:cs="Nazanin" w:hint="cs"/>
          <w:sz w:val="19"/>
          <w:szCs w:val="21"/>
          <w:rtl/>
        </w:rPr>
        <w:lastRenderedPageBreak/>
        <w:t xml:space="preserve">همانطور که در جدول 4-19 مشاهده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Pr="002F6D19">
        <w:rPr>
          <w:rFonts w:ascii="Times New Roman" w:eastAsia="Calibri" w:hAnsi="Times New Roman" w:cs="Nazanin" w:hint="cs"/>
          <w:sz w:val="19"/>
          <w:szCs w:val="21"/>
          <w:rtl/>
        </w:rPr>
        <w:t xml:space="preserve"> در هر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ک از </w:t>
      </w:r>
      <w:r w:rsidR="00ED4EE5" w:rsidRPr="002F6D19">
        <w:rPr>
          <w:rFonts w:ascii="Times New Roman" w:eastAsia="Calibri" w:hAnsi="Times New Roman" w:cs="Nazanin"/>
          <w:sz w:val="19"/>
          <w:szCs w:val="21"/>
          <w:rtl/>
        </w:rPr>
        <w:t>گروه‌ها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موردمطالعه</w:t>
      </w:r>
      <w:r w:rsidRPr="002F6D19">
        <w:rPr>
          <w:rFonts w:ascii="Times New Roman" w:eastAsia="Calibri" w:hAnsi="Times New Roman" w:cs="Nazanin" w:hint="cs"/>
          <w:sz w:val="19"/>
          <w:szCs w:val="21"/>
          <w:rtl/>
        </w:rPr>
        <w:t xml:space="preserve">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ماران ثبت شده است. نمره کامل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مار از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ادده</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عدد 10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 xml:space="preserve"> که بعد از شش ماه توسط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 در فرم ثبت شده است. طبق نتا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ج </w:t>
      </w:r>
      <w:r w:rsidR="00ED4EE5" w:rsidRPr="002F6D19">
        <w:rPr>
          <w:rFonts w:ascii="Times New Roman" w:eastAsia="Calibri" w:hAnsi="Times New Roman" w:cs="Nazanin" w:hint="cs"/>
          <w:sz w:val="19"/>
          <w:szCs w:val="21"/>
          <w:rtl/>
        </w:rPr>
        <w:t>به‌دست</w:t>
      </w:r>
      <w:r w:rsidRPr="002F6D19">
        <w:rPr>
          <w:rFonts w:ascii="Times New Roman" w:eastAsia="Calibri" w:hAnsi="Times New Roman" w:cs="Nazanin" w:hint="cs"/>
          <w:sz w:val="19"/>
          <w:szCs w:val="21"/>
          <w:rtl/>
        </w:rPr>
        <w:t xml:space="preserve"> آمده در گروه </w:t>
      </w:r>
      <w:r w:rsidRPr="002F6D19">
        <w:rPr>
          <w:rFonts w:ascii="Times New Roman" w:eastAsia="Calibri" w:hAnsi="Times New Roman" w:cs="Nazanin"/>
          <w:sz w:val="19"/>
          <w:szCs w:val="21"/>
          <w:rtl/>
        </w:rPr>
        <w:t>اول</w:t>
      </w:r>
      <w:r w:rsidRPr="002F6D19">
        <w:rPr>
          <w:rFonts w:ascii="Times New Roman" w:eastAsia="Calibri" w:hAnsi="Times New Roman" w:cs="Nazanin" w:hint="cs"/>
          <w:sz w:val="19"/>
          <w:szCs w:val="21"/>
          <w:rtl/>
        </w:rPr>
        <w:t xml:space="preserve">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نمرات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ماران از نحوه آموزش 7.92 از 10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 در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گروه حداکثر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ماران از آموزش ارائه شده 10 و حداقل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ت از آموزش داده شد 5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 xml:space="preserve">. در گروه </w:t>
      </w:r>
      <w:r w:rsidRPr="002F6D19">
        <w:rPr>
          <w:rFonts w:ascii="Times New Roman" w:eastAsia="Calibri" w:hAnsi="Times New Roman" w:cs="Nazanin"/>
          <w:sz w:val="19"/>
          <w:szCs w:val="21"/>
          <w:rtl/>
        </w:rPr>
        <w:t>دوم</w:t>
      </w:r>
      <w:r w:rsidRPr="002F6D19">
        <w:rPr>
          <w:rFonts w:ascii="Times New Roman" w:eastAsia="Calibri" w:hAnsi="Times New Roman" w:cs="Nazanin" w:hint="cs"/>
          <w:sz w:val="19"/>
          <w:szCs w:val="21"/>
          <w:rtl/>
        </w:rPr>
        <w:t xml:space="preserve">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ماران 8.10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 xml:space="preserve"> که نسبت به گروه </w:t>
      </w:r>
      <w:r w:rsidRPr="002F6D19">
        <w:rPr>
          <w:rFonts w:ascii="Times New Roman" w:eastAsia="Calibri" w:hAnsi="Times New Roman" w:cs="Nazanin"/>
          <w:sz w:val="19"/>
          <w:szCs w:val="21"/>
          <w:rtl/>
        </w:rPr>
        <w:t>اول</w:t>
      </w:r>
      <w:r w:rsidRPr="002F6D19">
        <w:rPr>
          <w:rFonts w:ascii="Times New Roman" w:eastAsia="Calibri" w:hAnsi="Times New Roman" w:cs="Nazanin" w:hint="cs"/>
          <w:sz w:val="19"/>
          <w:szCs w:val="21"/>
          <w:rtl/>
        </w:rPr>
        <w:t xml:space="preserve"> دارا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شتر هستند. در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گروه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ز مانند گروه </w:t>
      </w:r>
      <w:r w:rsidRPr="002F6D19">
        <w:rPr>
          <w:rFonts w:ascii="Times New Roman" w:eastAsia="Calibri" w:hAnsi="Times New Roman" w:cs="Nazanin"/>
          <w:sz w:val="19"/>
          <w:szCs w:val="21"/>
          <w:rtl/>
        </w:rPr>
        <w:t>اول</w:t>
      </w:r>
      <w:r w:rsidRPr="002F6D19">
        <w:rPr>
          <w:rFonts w:ascii="Times New Roman" w:eastAsia="Calibri" w:hAnsi="Times New Roman" w:cs="Nazanin" w:hint="cs"/>
          <w:sz w:val="19"/>
          <w:szCs w:val="21"/>
          <w:rtl/>
        </w:rPr>
        <w:t xml:space="preserve"> حداقل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5 و حداکثر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ت 10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w:t>
      </w:r>
      <w:r w:rsidR="002A7D30" w:rsidRPr="002F6D19">
        <w:rPr>
          <w:rFonts w:ascii="Times New Roman" w:eastAsia="Calibri" w:hAnsi="Times New Roman" w:cs="Nazanin"/>
          <w:sz w:val="19"/>
          <w:szCs w:val="21"/>
          <w:rtl/>
        </w:rPr>
        <w:t xml:space="preserve"> در</w:t>
      </w:r>
      <w:r w:rsidRPr="002F6D19">
        <w:rPr>
          <w:rFonts w:ascii="Times New Roman" w:eastAsia="Calibri" w:hAnsi="Times New Roman" w:cs="Nazanin" w:hint="cs"/>
          <w:sz w:val="19"/>
          <w:szCs w:val="21"/>
          <w:rtl/>
        </w:rPr>
        <w:t xml:space="preserve"> گروه </w:t>
      </w:r>
      <w:r w:rsidRPr="002F6D19">
        <w:rPr>
          <w:rFonts w:ascii="Times New Roman" w:eastAsia="Calibri" w:hAnsi="Times New Roman" w:cs="Nazanin"/>
          <w:sz w:val="19"/>
          <w:szCs w:val="21"/>
          <w:rtl/>
        </w:rPr>
        <w:t>سوم</w:t>
      </w:r>
      <w:r w:rsidRPr="002F6D19">
        <w:rPr>
          <w:rFonts w:ascii="Times New Roman" w:eastAsia="Calibri" w:hAnsi="Times New Roman" w:cs="Nazanin" w:hint="cs"/>
          <w:sz w:val="19"/>
          <w:szCs w:val="21"/>
          <w:rtl/>
        </w:rPr>
        <w:t xml:space="preserve"> حداقل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ماران </w:t>
      </w:r>
      <w:r w:rsidRPr="002F6D19">
        <w:rPr>
          <w:rFonts w:ascii="Times New Roman" w:eastAsia="Calibri" w:hAnsi="Times New Roman" w:cs="Nazanin" w:hint="cs"/>
          <w:sz w:val="19"/>
          <w:szCs w:val="21"/>
          <w:rtl/>
        </w:rPr>
        <w:lastRenderedPageBreak/>
        <w:t xml:space="preserve">از آموزش ارائه شده 6 و حداکثر آن 10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 xml:space="preserve"> که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گروه دارا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8.69</w:t>
      </w:r>
      <w:r w:rsidRPr="002F6D19">
        <w:rPr>
          <w:rFonts w:ascii="Times New Roman" w:eastAsia="Calibri" w:hAnsi="Times New Roman" w:cs="Nazanin"/>
          <w:sz w:val="19"/>
          <w:szCs w:val="21"/>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 در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گروه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ماران نسبت به گروه </w:t>
      </w:r>
      <w:r w:rsidRPr="002F6D19">
        <w:rPr>
          <w:rFonts w:ascii="Times New Roman" w:eastAsia="Calibri" w:hAnsi="Times New Roman" w:cs="Nazanin"/>
          <w:sz w:val="19"/>
          <w:szCs w:val="21"/>
          <w:rtl/>
        </w:rPr>
        <w:t>دوم</w:t>
      </w:r>
      <w:r w:rsidR="002A7D30"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شتر است. در گروه</w:t>
      </w:r>
      <w:r w:rsidR="002A7D30" w:rsidRPr="002F6D19">
        <w:rPr>
          <w:rFonts w:ascii="Times New Roman" w:eastAsia="Calibri" w:hAnsi="Times New Roman" w:cs="Nazanin"/>
          <w:sz w:val="19"/>
          <w:szCs w:val="21"/>
          <w:rtl/>
        </w:rPr>
        <w:t xml:space="preserve"> </w:t>
      </w:r>
      <w:r w:rsidRPr="002F6D19">
        <w:rPr>
          <w:rFonts w:ascii="Times New Roman" w:eastAsia="Calibri" w:hAnsi="Times New Roman" w:cs="Nazanin"/>
          <w:sz w:val="19"/>
          <w:szCs w:val="21"/>
          <w:rtl/>
        </w:rPr>
        <w:t>چهارم</w:t>
      </w:r>
      <w:r w:rsidRPr="002F6D19">
        <w:rPr>
          <w:rFonts w:ascii="Times New Roman" w:eastAsia="Calibri" w:hAnsi="Times New Roman" w:cs="Nazanin" w:hint="cs"/>
          <w:sz w:val="19"/>
          <w:szCs w:val="21"/>
          <w:rtl/>
        </w:rPr>
        <w:t xml:space="preserve">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ز حداقل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ماران 6 و حداکثر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ماران 10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نمرات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گروه 8.99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 xml:space="preserve"> که نسبت به </w:t>
      </w:r>
      <w:r w:rsidR="00ED4EE5" w:rsidRPr="002F6D19">
        <w:rPr>
          <w:rFonts w:ascii="Times New Roman" w:eastAsia="Calibri" w:hAnsi="Times New Roman" w:cs="Nazanin"/>
          <w:sz w:val="19"/>
          <w:szCs w:val="21"/>
          <w:rtl/>
        </w:rPr>
        <w:t>گروه‌ها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قبل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بهتر است. ترت</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ب صعود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نمرات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ماران نشان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‌دهد</w:t>
      </w:r>
      <w:r w:rsidRPr="002F6D19">
        <w:rPr>
          <w:rFonts w:ascii="Times New Roman" w:eastAsia="Calibri" w:hAnsi="Times New Roman" w:cs="Nazanin" w:hint="cs"/>
          <w:sz w:val="19"/>
          <w:szCs w:val="21"/>
          <w:rtl/>
        </w:rPr>
        <w:t xml:space="preserve"> که هر چه آموزش بهتر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Pr="002F6D19">
        <w:rPr>
          <w:rFonts w:ascii="Times New Roman" w:eastAsia="Calibri" w:hAnsi="Times New Roman" w:cs="Nazanin" w:hint="cs"/>
          <w:sz w:val="19"/>
          <w:szCs w:val="21"/>
          <w:rtl/>
        </w:rPr>
        <w:t xml:space="preserve">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زان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ز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شتر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Pr="002F6D19">
        <w:rPr>
          <w:rFonts w:ascii="Times New Roman" w:eastAsia="Calibri" w:hAnsi="Times New Roman" w:cs="Nazanin" w:hint="cs"/>
          <w:sz w:val="19"/>
          <w:szCs w:val="21"/>
          <w:rtl/>
        </w:rPr>
        <w:t>.</w:t>
      </w:r>
      <w:r w:rsidR="002A7D30" w:rsidRPr="002F6D19">
        <w:rPr>
          <w:rFonts w:ascii="Times New Roman" w:eastAsia="Calibri" w:hAnsi="Times New Roman" w:cs="Nazanin"/>
          <w:sz w:val="19"/>
          <w:szCs w:val="21"/>
        </w:rPr>
        <w:t xml:space="preserve"> </w:t>
      </w:r>
      <w:r w:rsidRPr="002F6D19">
        <w:rPr>
          <w:rFonts w:ascii="Times New Roman" w:eastAsia="Calibri" w:hAnsi="Times New Roman" w:cs="Nazanin" w:hint="cs"/>
          <w:sz w:val="19"/>
          <w:szCs w:val="21"/>
          <w:rtl/>
        </w:rPr>
        <w:t xml:space="preserve">در نمودار 4-3 </w:t>
      </w:r>
      <w:r w:rsidR="002A7D30" w:rsidRPr="002F6D19">
        <w:rPr>
          <w:rFonts w:ascii="Times New Roman" w:eastAsia="Calibri" w:hAnsi="Times New Roman" w:cs="Nazanin"/>
          <w:sz w:val="19"/>
          <w:szCs w:val="21"/>
          <w:rtl/>
        </w:rPr>
        <w:t>داده‌ها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جدول 4-19 </w:t>
      </w:r>
      <w:r w:rsidR="00ED4EE5" w:rsidRPr="002F6D19">
        <w:rPr>
          <w:rFonts w:ascii="Times New Roman" w:eastAsia="Calibri" w:hAnsi="Times New Roman" w:cs="Nazanin" w:hint="cs"/>
          <w:sz w:val="19"/>
          <w:szCs w:val="21"/>
          <w:rtl/>
        </w:rPr>
        <w:t>به‌صورت</w:t>
      </w:r>
      <w:r w:rsidRPr="002F6D19">
        <w:rPr>
          <w:rFonts w:ascii="Times New Roman" w:eastAsia="Calibri" w:hAnsi="Times New Roman" w:cs="Nazanin" w:hint="cs"/>
          <w:sz w:val="19"/>
          <w:szCs w:val="21"/>
          <w:rtl/>
        </w:rPr>
        <w:t xml:space="preserve"> نمودار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له‌ا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نما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ش داده شده است.</w:t>
      </w:r>
    </w:p>
    <w:p w:rsidR="00AF04B7" w:rsidRDefault="00AF04B7" w:rsidP="00AF04B7">
      <w:pPr>
        <w:spacing w:after="0" w:line="340" w:lineRule="exact"/>
        <w:ind w:firstLine="284"/>
        <w:jc w:val="both"/>
        <w:rPr>
          <w:rFonts w:ascii="Times New Roman" w:eastAsia="Calibri" w:hAnsi="Times New Roman" w:cs="Nazanin"/>
          <w:b/>
          <w:sz w:val="19"/>
          <w:szCs w:val="21"/>
          <w:rtl/>
        </w:rPr>
      </w:pPr>
      <w:bookmarkStart w:id="25" w:name="_Toc401335445"/>
      <w:r w:rsidRPr="002F6D19">
        <w:rPr>
          <w:rFonts w:ascii="Times New Roman" w:eastAsia="Calibri" w:hAnsi="Times New Roman" w:cs="Nazanin" w:hint="cs"/>
          <w:b/>
          <w:sz w:val="19"/>
          <w:szCs w:val="21"/>
          <w:rtl/>
        </w:rPr>
        <w:t>نمودار 4-3 م</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انگ</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ن رضا</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ت ب</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ماران و حداقل و حداکثر رضا</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ت</w:t>
      </w:r>
    </w:p>
    <w:p w:rsidR="00E56ACF" w:rsidRDefault="00E56ACF" w:rsidP="00AF04B7">
      <w:pPr>
        <w:spacing w:after="0" w:line="340" w:lineRule="exact"/>
        <w:ind w:firstLine="284"/>
        <w:jc w:val="both"/>
        <w:rPr>
          <w:rFonts w:ascii="Times New Roman" w:eastAsia="Calibri" w:hAnsi="Times New Roman" w:cs="Nazanin"/>
          <w:b/>
          <w:sz w:val="19"/>
          <w:szCs w:val="21"/>
          <w:rtl/>
        </w:rPr>
        <w:sectPr w:rsidR="00E56ACF" w:rsidSect="00E56ACF">
          <w:footnotePr>
            <w:numRestart w:val="eachPage"/>
          </w:footnotePr>
          <w:type w:val="continuous"/>
          <w:pgSz w:w="12191" w:h="16727" w:code="9"/>
          <w:pgMar w:top="1418" w:right="1418" w:bottom="1701" w:left="1418" w:header="709" w:footer="709" w:gutter="284"/>
          <w:cols w:num="2" w:space="720"/>
          <w:titlePg/>
          <w:bidi/>
          <w:docGrid w:linePitch="360"/>
        </w:sectPr>
      </w:pPr>
    </w:p>
    <w:p w:rsidR="00C7230F" w:rsidRPr="002F6D19" w:rsidRDefault="00C7230F" w:rsidP="00AF04B7">
      <w:pPr>
        <w:spacing w:after="0" w:line="340" w:lineRule="exact"/>
        <w:ind w:firstLine="284"/>
        <w:jc w:val="both"/>
        <w:rPr>
          <w:rFonts w:ascii="Times New Roman" w:eastAsia="Calibri" w:hAnsi="Times New Roman" w:cs="Nazanin"/>
          <w:b/>
          <w:sz w:val="19"/>
          <w:szCs w:val="21"/>
          <w:rtl/>
        </w:rPr>
      </w:pPr>
    </w:p>
    <w:p w:rsidR="00AF04B7" w:rsidRPr="002F6D19" w:rsidRDefault="00AF04B7" w:rsidP="008B2879">
      <w:pPr>
        <w:spacing w:after="0" w:line="340" w:lineRule="exact"/>
        <w:ind w:firstLine="284"/>
        <w:jc w:val="center"/>
        <w:rPr>
          <w:rFonts w:ascii="Times New Roman" w:eastAsia="Calibri" w:hAnsi="Times New Roman" w:cs="Nazanin"/>
          <w:b/>
          <w:sz w:val="19"/>
          <w:szCs w:val="21"/>
          <w:rtl/>
        </w:rPr>
      </w:pPr>
      <w:r w:rsidRPr="003C2A17">
        <w:rPr>
          <w:rFonts w:ascii="Times New Roman" w:eastAsia="Calibri" w:hAnsi="Times New Roman" w:cs="Nazanin" w:hint="cs"/>
          <w:bCs/>
          <w:sz w:val="19"/>
          <w:szCs w:val="21"/>
          <w:rtl/>
        </w:rPr>
        <w:t xml:space="preserve">جدول </w:t>
      </w:r>
      <w:r w:rsidR="003C2A17" w:rsidRPr="003C2A17">
        <w:rPr>
          <w:rFonts w:ascii="Times New Roman" w:eastAsia="Calibri" w:hAnsi="Times New Roman" w:cs="Nazanin" w:hint="cs"/>
          <w:bCs/>
          <w:sz w:val="19"/>
          <w:szCs w:val="21"/>
          <w:rtl/>
        </w:rPr>
        <w:t>(</w:t>
      </w:r>
      <w:r w:rsidRPr="003C2A17">
        <w:rPr>
          <w:rFonts w:ascii="Times New Roman" w:eastAsia="Calibri" w:hAnsi="Times New Roman" w:cs="Nazanin" w:hint="cs"/>
          <w:bCs/>
          <w:sz w:val="19"/>
          <w:szCs w:val="21"/>
          <w:rtl/>
        </w:rPr>
        <w:t>4-20</w:t>
      </w:r>
      <w:r w:rsidR="003C2A17" w:rsidRPr="003C2A17">
        <w:rPr>
          <w:rFonts w:ascii="Times New Roman" w:eastAsia="Calibri" w:hAnsi="Times New Roman" w:cs="Nazanin" w:hint="cs"/>
          <w:bCs/>
          <w:sz w:val="19"/>
          <w:szCs w:val="21"/>
          <w:rtl/>
        </w:rPr>
        <w:t>):</w:t>
      </w:r>
      <w:r w:rsidRPr="002F6D19">
        <w:rPr>
          <w:rFonts w:ascii="Times New Roman" w:eastAsia="Calibri" w:hAnsi="Times New Roman" w:cs="Nazanin" w:hint="cs"/>
          <w:b/>
          <w:sz w:val="19"/>
          <w:szCs w:val="21"/>
          <w:rtl/>
        </w:rPr>
        <w:t xml:space="preserve"> مقا</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سه چند گانه رضا</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ت ب</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ماران</w:t>
      </w:r>
      <w:bookmarkEnd w:id="25"/>
    </w:p>
    <w:tbl>
      <w:tblPr>
        <w:tblStyle w:val="Table3Deffects3"/>
        <w:bidiVisual/>
        <w:tblW w:w="5000" w:type="pct"/>
        <w:tblLook w:val="04A0" w:firstRow="1" w:lastRow="0" w:firstColumn="1" w:lastColumn="0" w:noHBand="0" w:noVBand="1"/>
      </w:tblPr>
      <w:tblGrid>
        <w:gridCol w:w="3137"/>
        <w:gridCol w:w="3166"/>
        <w:gridCol w:w="2768"/>
      </w:tblGrid>
      <w:tr w:rsidR="002F6D19" w:rsidRPr="002F6D19" w:rsidTr="00F80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pct"/>
            <w:tcBorders>
              <w:top w:val="single" w:sz="4"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Pr>
            </w:pPr>
            <w:r w:rsidRPr="002F6D19">
              <w:rPr>
                <w:rFonts w:ascii="Times New Roman" w:eastAsia="Calibri" w:hAnsi="Times New Roman" w:cs="Nazanin"/>
                <w:color w:val="000000"/>
                <w:sz w:val="17"/>
                <w:szCs w:val="19"/>
              </w:rPr>
              <w:t>P-VALUE</w:t>
            </w:r>
          </w:p>
        </w:tc>
        <w:tc>
          <w:tcPr>
            <w:tcW w:w="1745"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گروه</w:t>
            </w:r>
          </w:p>
        </w:tc>
        <w:tc>
          <w:tcPr>
            <w:tcW w:w="1526" w:type="pct"/>
            <w:tcBorders>
              <w:top w:val="single" w:sz="4" w:space="0" w:color="auto"/>
            </w:tcBorders>
          </w:tcPr>
          <w:p w:rsidR="00AF04B7" w:rsidRPr="002F6D19"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گروه</w:t>
            </w: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0.743</w:t>
            </w:r>
          </w:p>
        </w:tc>
        <w:tc>
          <w:tcPr>
            <w:tcW w:w="1745"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دوم</w:t>
            </w:r>
          </w:p>
        </w:tc>
        <w:tc>
          <w:tcPr>
            <w:tcW w:w="1526" w:type="pct"/>
            <w:vMerge w:val="restar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Pr>
            </w:pPr>
            <w:r w:rsidRPr="002F6D19">
              <w:rPr>
                <w:rFonts w:ascii="Times New Roman" w:eastAsia="Calibri" w:hAnsi="Times New Roman" w:cs="Nazanin"/>
                <w:color w:val="000000"/>
                <w:sz w:val="17"/>
                <w:szCs w:val="19"/>
                <w:rtl/>
              </w:rPr>
              <w:t>اول</w:t>
            </w: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729"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0.000</w:t>
            </w:r>
          </w:p>
        </w:tc>
        <w:tc>
          <w:tcPr>
            <w:tcW w:w="1745" w:type="pct"/>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سوم</w:t>
            </w:r>
          </w:p>
        </w:tc>
        <w:tc>
          <w:tcPr>
            <w:tcW w:w="1526" w:type="pct"/>
            <w:vMerge/>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0.000</w:t>
            </w:r>
          </w:p>
        </w:tc>
        <w:tc>
          <w:tcPr>
            <w:tcW w:w="1745"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چهارم</w:t>
            </w:r>
          </w:p>
        </w:tc>
        <w:tc>
          <w:tcPr>
            <w:tcW w:w="1526" w:type="pct"/>
            <w:vMerge/>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729"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0.743</w:t>
            </w:r>
          </w:p>
        </w:tc>
        <w:tc>
          <w:tcPr>
            <w:tcW w:w="1745" w:type="pct"/>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اول</w:t>
            </w:r>
          </w:p>
        </w:tc>
        <w:tc>
          <w:tcPr>
            <w:tcW w:w="1526" w:type="pct"/>
            <w:vMerge w:val="restart"/>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دوم</w:t>
            </w: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0.005</w:t>
            </w:r>
          </w:p>
        </w:tc>
        <w:tc>
          <w:tcPr>
            <w:tcW w:w="1745"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سوم</w:t>
            </w:r>
          </w:p>
        </w:tc>
        <w:tc>
          <w:tcPr>
            <w:tcW w:w="1526" w:type="pct"/>
            <w:vMerge/>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729"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0.000</w:t>
            </w:r>
          </w:p>
        </w:tc>
        <w:tc>
          <w:tcPr>
            <w:tcW w:w="1745" w:type="pct"/>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چهارم</w:t>
            </w:r>
          </w:p>
        </w:tc>
        <w:tc>
          <w:tcPr>
            <w:tcW w:w="1526" w:type="pct"/>
            <w:vMerge/>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0.000</w:t>
            </w:r>
          </w:p>
        </w:tc>
        <w:tc>
          <w:tcPr>
            <w:tcW w:w="1745"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اول</w:t>
            </w:r>
          </w:p>
        </w:tc>
        <w:tc>
          <w:tcPr>
            <w:tcW w:w="1526" w:type="pct"/>
            <w:vMerge w:val="restar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سوم</w:t>
            </w: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729"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0.005</w:t>
            </w:r>
          </w:p>
        </w:tc>
        <w:tc>
          <w:tcPr>
            <w:tcW w:w="1745" w:type="pct"/>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دوم</w:t>
            </w:r>
          </w:p>
        </w:tc>
        <w:tc>
          <w:tcPr>
            <w:tcW w:w="1526" w:type="pct"/>
            <w:vMerge/>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0.322</w:t>
            </w:r>
          </w:p>
        </w:tc>
        <w:tc>
          <w:tcPr>
            <w:tcW w:w="1745"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چهارم</w:t>
            </w:r>
          </w:p>
        </w:tc>
        <w:tc>
          <w:tcPr>
            <w:tcW w:w="1526" w:type="pct"/>
            <w:vMerge/>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729"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0.000</w:t>
            </w:r>
          </w:p>
        </w:tc>
        <w:tc>
          <w:tcPr>
            <w:tcW w:w="1745" w:type="pct"/>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اول</w:t>
            </w:r>
          </w:p>
        </w:tc>
        <w:tc>
          <w:tcPr>
            <w:tcW w:w="1526" w:type="pct"/>
            <w:vMerge w:val="restart"/>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چهارم</w:t>
            </w:r>
          </w:p>
        </w:tc>
      </w:tr>
      <w:tr w:rsidR="002F6D19" w:rsidRPr="002F6D19"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pct"/>
            <w:tcBorders>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0.000</w:t>
            </w:r>
          </w:p>
        </w:tc>
        <w:tc>
          <w:tcPr>
            <w:tcW w:w="1745" w:type="pct"/>
          </w:tcPr>
          <w:p w:rsidR="00AF04B7" w:rsidRPr="002F6D19"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دوم</w:t>
            </w:r>
          </w:p>
        </w:tc>
        <w:tc>
          <w:tcPr>
            <w:tcW w:w="1526" w:type="pct"/>
            <w:vMerge/>
          </w:tcPr>
          <w:p w:rsidR="00AF04B7" w:rsidRPr="002F6D19" w:rsidRDefault="00AF04B7" w:rsidP="00AF04B7">
            <w:pPr>
              <w:spacing w:after="0" w:line="340" w:lineRule="exact"/>
              <w:ind w:firstLine="284"/>
              <w:jc w:val="both"/>
              <w:cnfStyle w:val="000000100000" w:firstRow="0" w:lastRow="0" w:firstColumn="0" w:lastColumn="0" w:oddVBand="0" w:evenVBand="0" w:oddHBand="1" w:evenHBand="0" w:firstRowFirstColumn="0" w:firstRowLastColumn="0" w:lastRowFirstColumn="0" w:lastRowLastColumn="0"/>
              <w:rPr>
                <w:rFonts w:eastAsia="Calibri" w:cs="Nazanin"/>
                <w:sz w:val="19"/>
                <w:szCs w:val="21"/>
                <w:rtl/>
              </w:rPr>
            </w:pPr>
          </w:p>
        </w:tc>
      </w:tr>
      <w:tr w:rsidR="002F6D19" w:rsidRPr="002F6D19" w:rsidTr="00F80CC4">
        <w:tc>
          <w:tcPr>
            <w:cnfStyle w:val="001000000000" w:firstRow="0" w:lastRow="0" w:firstColumn="1" w:lastColumn="0" w:oddVBand="0" w:evenVBand="0" w:oddHBand="0" w:evenHBand="0" w:firstRowFirstColumn="0" w:firstRowLastColumn="0" w:lastRowFirstColumn="0" w:lastRowLastColumn="0"/>
            <w:tcW w:w="1729" w:type="pct"/>
            <w:tcBorders>
              <w:bottom w:val="single" w:sz="4" w:space="0" w:color="auto"/>
              <w:right w:val="none" w:sz="0" w:space="0" w:color="auto"/>
            </w:tcBorders>
          </w:tcPr>
          <w:p w:rsidR="00AF04B7" w:rsidRPr="002F6D19" w:rsidRDefault="00AF04B7" w:rsidP="002F6D19">
            <w:pPr>
              <w:spacing w:after="0" w:line="340" w:lineRule="exact"/>
              <w:jc w:val="center"/>
              <w:rPr>
                <w:rFonts w:ascii="Times New Roman" w:eastAsia="Calibri" w:hAnsi="Times New Roman" w:cs="Nazanin"/>
                <w:color w:val="000000"/>
                <w:sz w:val="17"/>
                <w:szCs w:val="19"/>
                <w:rtl/>
              </w:rPr>
            </w:pPr>
            <w:r w:rsidRPr="002F6D19">
              <w:rPr>
                <w:rFonts w:ascii="Times New Roman" w:eastAsia="Calibri" w:hAnsi="Times New Roman" w:cs="Nazanin" w:hint="cs"/>
                <w:color w:val="000000"/>
                <w:sz w:val="17"/>
                <w:szCs w:val="19"/>
                <w:rtl/>
              </w:rPr>
              <w:t>0.322</w:t>
            </w:r>
          </w:p>
        </w:tc>
        <w:tc>
          <w:tcPr>
            <w:tcW w:w="1745" w:type="pct"/>
            <w:tcBorders>
              <w:bottom w:val="single" w:sz="4" w:space="0" w:color="auto"/>
            </w:tcBorders>
          </w:tcPr>
          <w:p w:rsidR="00AF04B7" w:rsidRPr="002F6D19"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2F6D19">
              <w:rPr>
                <w:rFonts w:ascii="Times New Roman" w:eastAsia="Calibri" w:hAnsi="Times New Roman" w:cs="Nazanin"/>
                <w:color w:val="000000"/>
                <w:sz w:val="17"/>
                <w:szCs w:val="19"/>
                <w:rtl/>
              </w:rPr>
              <w:t>سوم</w:t>
            </w:r>
          </w:p>
        </w:tc>
        <w:tc>
          <w:tcPr>
            <w:tcW w:w="1526" w:type="pct"/>
            <w:vMerge/>
            <w:tcBorders>
              <w:bottom w:val="single" w:sz="4" w:space="0" w:color="auto"/>
            </w:tcBorders>
          </w:tcPr>
          <w:p w:rsidR="00AF04B7" w:rsidRPr="002F6D19" w:rsidRDefault="00AF04B7" w:rsidP="00AF04B7">
            <w:pPr>
              <w:spacing w:after="0" w:line="340" w:lineRule="exact"/>
              <w:ind w:firstLine="284"/>
              <w:jc w:val="both"/>
              <w:cnfStyle w:val="000000000000" w:firstRow="0" w:lastRow="0" w:firstColumn="0" w:lastColumn="0" w:oddVBand="0" w:evenVBand="0" w:oddHBand="0" w:evenHBand="0" w:firstRowFirstColumn="0" w:firstRowLastColumn="0" w:lastRowFirstColumn="0" w:lastRowLastColumn="0"/>
              <w:rPr>
                <w:rFonts w:eastAsia="Calibri" w:cs="Nazanin"/>
                <w:sz w:val="19"/>
                <w:szCs w:val="21"/>
                <w:rtl/>
              </w:rPr>
            </w:pPr>
          </w:p>
        </w:tc>
      </w:tr>
    </w:tbl>
    <w:p w:rsidR="00AF04B7" w:rsidRPr="002F6D19" w:rsidRDefault="00AF04B7" w:rsidP="00AF04B7">
      <w:pPr>
        <w:spacing w:after="0" w:line="340" w:lineRule="exact"/>
        <w:ind w:firstLine="284"/>
        <w:jc w:val="both"/>
        <w:rPr>
          <w:rFonts w:ascii="Times New Roman" w:eastAsia="Calibri" w:hAnsi="Times New Roman" w:cs="Nazanin"/>
          <w:sz w:val="19"/>
          <w:szCs w:val="21"/>
        </w:rPr>
      </w:pP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از لحاظ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ماران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w:t>
      </w:r>
      <w:r w:rsidR="00ED4EE5" w:rsidRPr="002F6D19">
        <w:rPr>
          <w:rFonts w:ascii="Times New Roman" w:eastAsia="Calibri" w:hAnsi="Times New Roman" w:cs="Nazanin"/>
          <w:sz w:val="19"/>
          <w:szCs w:val="21"/>
          <w:rtl/>
        </w:rPr>
        <w:t>گروه‌ها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Pr="002F6D19">
        <w:rPr>
          <w:rFonts w:ascii="Times New Roman" w:eastAsia="Calibri" w:hAnsi="Times New Roman" w:cs="Nazanin"/>
          <w:sz w:val="19"/>
          <w:szCs w:val="21"/>
          <w:rtl/>
        </w:rPr>
        <w:t>اول</w:t>
      </w:r>
      <w:r w:rsidRPr="002F6D19">
        <w:rPr>
          <w:rFonts w:ascii="Times New Roman" w:eastAsia="Calibri" w:hAnsi="Times New Roman" w:cs="Nazanin" w:hint="cs"/>
          <w:sz w:val="19"/>
          <w:szCs w:val="21"/>
          <w:rtl/>
        </w:rPr>
        <w:t xml:space="preserve"> و </w:t>
      </w:r>
      <w:r w:rsidRPr="002F6D19">
        <w:rPr>
          <w:rFonts w:ascii="Times New Roman" w:eastAsia="Calibri" w:hAnsi="Times New Roman" w:cs="Nazanin"/>
          <w:sz w:val="19"/>
          <w:szCs w:val="21"/>
          <w:rtl/>
        </w:rPr>
        <w:t>دوم</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sz w:val="19"/>
          <w:szCs w:val="21"/>
          <w:rtl/>
        </w:rPr>
        <w:t>سوم</w:t>
      </w:r>
      <w:r w:rsidRPr="002F6D19">
        <w:rPr>
          <w:rFonts w:ascii="Times New Roman" w:eastAsia="Calibri" w:hAnsi="Times New Roman" w:cs="Nazanin" w:hint="cs"/>
          <w:sz w:val="19"/>
          <w:szCs w:val="21"/>
          <w:rtl/>
        </w:rPr>
        <w:t xml:space="preserve"> و </w:t>
      </w:r>
      <w:r w:rsidRPr="002F6D19">
        <w:rPr>
          <w:rFonts w:ascii="Times New Roman" w:eastAsia="Calibri" w:hAnsi="Times New Roman" w:cs="Nazanin"/>
          <w:sz w:val="19"/>
          <w:szCs w:val="21"/>
          <w:rtl/>
        </w:rPr>
        <w:t>چهارم</w:t>
      </w:r>
      <w:r w:rsidR="002A7D30" w:rsidRPr="002F6D19">
        <w:rPr>
          <w:rFonts w:ascii="Times New Roman" w:eastAsia="Calibri" w:hAnsi="Times New Roman" w:cs="Nazanin"/>
          <w:sz w:val="19"/>
          <w:szCs w:val="21"/>
        </w:rPr>
        <w:t xml:space="preserve"> </w:t>
      </w:r>
      <w:r w:rsidRPr="002F6D19">
        <w:rPr>
          <w:rFonts w:ascii="Times New Roman" w:eastAsia="Calibri" w:hAnsi="Times New Roman" w:cs="Nazanin" w:hint="cs"/>
          <w:sz w:val="19"/>
          <w:szCs w:val="21"/>
          <w:rtl/>
        </w:rPr>
        <w:t>اختلاف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ست. ول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w:t>
      </w:r>
      <w:r w:rsidR="00ED4EE5" w:rsidRPr="002F6D19">
        <w:rPr>
          <w:rFonts w:ascii="Times New Roman" w:eastAsia="Calibri" w:hAnsi="Times New Roman" w:cs="Nazanin"/>
          <w:sz w:val="19"/>
          <w:szCs w:val="21"/>
          <w:rtl/>
        </w:rPr>
        <w:t>گروه‌ها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Pr="002F6D19">
        <w:rPr>
          <w:rFonts w:ascii="Times New Roman" w:eastAsia="Calibri" w:hAnsi="Times New Roman" w:cs="Nazanin"/>
          <w:sz w:val="19"/>
          <w:szCs w:val="21"/>
          <w:rtl/>
        </w:rPr>
        <w:t>او</w:t>
      </w:r>
      <w:r w:rsidRPr="002F6D19">
        <w:rPr>
          <w:rFonts w:ascii="Times New Roman" w:eastAsia="Calibri" w:hAnsi="Times New Roman" w:cs="Nazanin" w:hint="cs"/>
          <w:sz w:val="19"/>
          <w:szCs w:val="21"/>
          <w:rtl/>
        </w:rPr>
        <w:t>ل و س</w:t>
      </w:r>
      <w:r w:rsidRPr="002F6D19">
        <w:rPr>
          <w:rFonts w:ascii="Times New Roman" w:eastAsia="Calibri" w:hAnsi="Times New Roman" w:cs="Nazanin"/>
          <w:sz w:val="19"/>
          <w:szCs w:val="21"/>
          <w:rtl/>
        </w:rPr>
        <w:t>و</w:t>
      </w:r>
      <w:r w:rsidRPr="002F6D19">
        <w:rPr>
          <w:rFonts w:ascii="Times New Roman" w:eastAsia="Calibri" w:hAnsi="Times New Roman" w:cs="Nazanin" w:hint="cs"/>
          <w:sz w:val="19"/>
          <w:szCs w:val="21"/>
          <w:rtl/>
        </w:rPr>
        <w:t>م</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sz w:val="19"/>
          <w:szCs w:val="21"/>
          <w:rtl/>
        </w:rPr>
        <w:t>اول</w:t>
      </w:r>
      <w:r w:rsidRPr="002F6D19">
        <w:rPr>
          <w:rFonts w:ascii="Times New Roman" w:eastAsia="Calibri" w:hAnsi="Times New Roman" w:cs="Nazanin" w:hint="cs"/>
          <w:sz w:val="19"/>
          <w:szCs w:val="21"/>
          <w:rtl/>
        </w:rPr>
        <w:t xml:space="preserve"> و </w:t>
      </w:r>
      <w:r w:rsidRPr="002F6D19">
        <w:rPr>
          <w:rFonts w:ascii="Times New Roman" w:eastAsia="Calibri" w:hAnsi="Times New Roman" w:cs="Nazanin"/>
          <w:sz w:val="19"/>
          <w:szCs w:val="21"/>
          <w:rtl/>
        </w:rPr>
        <w:t>چهارم</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sz w:val="19"/>
          <w:szCs w:val="21"/>
          <w:rtl/>
        </w:rPr>
        <w:t>دوم</w:t>
      </w:r>
      <w:r w:rsidRPr="002F6D19">
        <w:rPr>
          <w:rFonts w:ascii="Times New Roman" w:eastAsia="Calibri" w:hAnsi="Times New Roman" w:cs="Nazanin" w:hint="cs"/>
          <w:sz w:val="19"/>
          <w:szCs w:val="21"/>
          <w:rtl/>
        </w:rPr>
        <w:t xml:space="preserve"> و </w:t>
      </w:r>
      <w:r w:rsidRPr="002F6D19">
        <w:rPr>
          <w:rFonts w:ascii="Times New Roman" w:eastAsia="Calibri" w:hAnsi="Times New Roman" w:cs="Nazanin"/>
          <w:sz w:val="19"/>
          <w:szCs w:val="21"/>
          <w:rtl/>
        </w:rPr>
        <w:t>سوم</w:t>
      </w:r>
      <w:r w:rsidRPr="002F6D19">
        <w:rPr>
          <w:rFonts w:ascii="Times New Roman" w:eastAsia="Calibri" w:hAnsi="Times New Roman" w:cs="Nazanin"/>
          <w:sz w:val="19"/>
          <w:szCs w:val="21"/>
        </w:rPr>
        <w:t xml:space="preserve"> </w:t>
      </w:r>
      <w:r w:rsidRPr="002F6D19">
        <w:rPr>
          <w:rFonts w:ascii="Times New Roman" w:eastAsia="Calibri" w:hAnsi="Times New Roman" w:cs="Nazanin" w:hint="cs"/>
          <w:sz w:val="19"/>
          <w:szCs w:val="21"/>
          <w:rtl/>
        </w:rPr>
        <w:t xml:space="preserve">و </w:t>
      </w:r>
      <w:r w:rsidRPr="002F6D19">
        <w:rPr>
          <w:rFonts w:ascii="Times New Roman" w:eastAsia="Calibri" w:hAnsi="Times New Roman" w:cs="Nazanin"/>
          <w:sz w:val="19"/>
          <w:szCs w:val="21"/>
          <w:rtl/>
        </w:rPr>
        <w:t>دوم</w:t>
      </w:r>
      <w:r w:rsidRPr="002F6D19">
        <w:rPr>
          <w:rFonts w:ascii="Times New Roman" w:eastAsia="Calibri" w:hAnsi="Times New Roman" w:cs="Nazanin" w:hint="cs"/>
          <w:sz w:val="19"/>
          <w:szCs w:val="21"/>
          <w:rtl/>
        </w:rPr>
        <w:t xml:space="preserve"> و</w:t>
      </w:r>
      <w:r w:rsidRPr="002F6D19">
        <w:rPr>
          <w:rFonts w:ascii="Times New Roman" w:eastAsia="Calibri" w:hAnsi="Times New Roman" w:cs="Nazanin"/>
          <w:sz w:val="19"/>
          <w:szCs w:val="21"/>
        </w:rPr>
        <w:t xml:space="preserve"> </w:t>
      </w:r>
      <w:r w:rsidRPr="002F6D19">
        <w:rPr>
          <w:rFonts w:ascii="Times New Roman" w:eastAsia="Calibri" w:hAnsi="Times New Roman" w:cs="Nazanin"/>
          <w:sz w:val="19"/>
          <w:szCs w:val="21"/>
          <w:rtl/>
        </w:rPr>
        <w:t>چهارم</w:t>
      </w:r>
      <w:r w:rsidRPr="002F6D19">
        <w:rPr>
          <w:rFonts w:ascii="Times New Roman" w:eastAsia="Calibri" w:hAnsi="Times New Roman" w:cs="Nazanin" w:hint="cs"/>
          <w:sz w:val="19"/>
          <w:szCs w:val="21"/>
          <w:rtl/>
        </w:rPr>
        <w:t xml:space="preserve"> اختلاف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است.</w:t>
      </w:r>
    </w:p>
    <w:p w:rsidR="00AF04B7" w:rsidRPr="002F6D19" w:rsidRDefault="00E56ACF" w:rsidP="00AF04B7">
      <w:pPr>
        <w:spacing w:after="0" w:line="340" w:lineRule="exact"/>
        <w:ind w:firstLine="284"/>
        <w:jc w:val="both"/>
        <w:rPr>
          <w:rFonts w:ascii="Times New Roman" w:eastAsia="Calibri" w:hAnsi="Times New Roman" w:cs="Nazanin"/>
          <w:bCs/>
          <w:sz w:val="19"/>
          <w:szCs w:val="21"/>
        </w:rPr>
      </w:pPr>
      <w:r w:rsidRPr="002F6D19">
        <w:rPr>
          <w:rFonts w:ascii="Times New Roman" w:eastAsia="Calibri" w:hAnsi="Times New Roman" w:cs="Nazanin"/>
          <w:bCs/>
          <w:noProof/>
          <w:sz w:val="19"/>
          <w:szCs w:val="21"/>
          <w:lang w:bidi="ar-SA"/>
        </w:rPr>
        <w:lastRenderedPageBreak/>
        <w:drawing>
          <wp:anchor distT="0" distB="0" distL="114300" distR="114300" simplePos="0" relativeHeight="251658240" behindDoc="0" locked="0" layoutInCell="1" allowOverlap="1" wp14:anchorId="1F8B0CD5" wp14:editId="34780BDD">
            <wp:simplePos x="0" y="0"/>
            <wp:positionH relativeFrom="margin">
              <wp:posOffset>138989</wp:posOffset>
            </wp:positionH>
            <wp:positionV relativeFrom="paragraph">
              <wp:posOffset>360070</wp:posOffset>
            </wp:positionV>
            <wp:extent cx="5215255" cy="4087495"/>
            <wp:effectExtent l="0" t="0" r="4445" b="8255"/>
            <wp:wrapTopAndBottom/>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5255" cy="4087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F04B7" w:rsidRPr="002F6D19" w:rsidRDefault="002A7D30" w:rsidP="00E56ACF">
      <w:pPr>
        <w:spacing w:after="0" w:line="340" w:lineRule="exact"/>
        <w:ind w:firstLine="284"/>
        <w:jc w:val="center"/>
        <w:rPr>
          <w:rFonts w:ascii="Times New Roman" w:eastAsia="Calibri" w:hAnsi="Times New Roman" w:cs="Nazanin"/>
          <w:b/>
          <w:sz w:val="19"/>
          <w:szCs w:val="21"/>
        </w:rPr>
      </w:pPr>
      <w:r w:rsidRPr="00893D9A">
        <w:rPr>
          <w:rFonts w:ascii="Times New Roman" w:eastAsia="Calibri" w:hAnsi="Times New Roman" w:cs="Nazanin"/>
          <w:bCs/>
          <w:sz w:val="19"/>
          <w:szCs w:val="21"/>
          <w:rtl/>
        </w:rPr>
        <w:t xml:space="preserve">نمودار </w:t>
      </w:r>
      <w:r w:rsidR="00893D9A" w:rsidRPr="00893D9A">
        <w:rPr>
          <w:rFonts w:ascii="Times New Roman" w:eastAsia="Calibri" w:hAnsi="Times New Roman" w:cs="Nazanin" w:hint="cs"/>
          <w:bCs/>
          <w:sz w:val="19"/>
          <w:szCs w:val="21"/>
          <w:rtl/>
        </w:rPr>
        <w:t>(</w:t>
      </w:r>
      <w:r w:rsidRPr="00893D9A">
        <w:rPr>
          <w:rFonts w:ascii="Times New Roman" w:eastAsia="Calibri" w:hAnsi="Times New Roman" w:cs="Nazanin"/>
          <w:bCs/>
          <w:sz w:val="19"/>
          <w:szCs w:val="21"/>
          <w:rtl/>
        </w:rPr>
        <w:t>4</w:t>
      </w:r>
      <w:r w:rsidR="00AF04B7" w:rsidRPr="00893D9A">
        <w:rPr>
          <w:rFonts w:ascii="Times New Roman" w:eastAsia="Calibri" w:hAnsi="Times New Roman" w:cs="Nazanin" w:hint="cs"/>
          <w:bCs/>
          <w:sz w:val="19"/>
          <w:szCs w:val="21"/>
          <w:rtl/>
        </w:rPr>
        <w:t>-4</w:t>
      </w:r>
      <w:r w:rsidR="00893D9A" w:rsidRPr="00893D9A">
        <w:rPr>
          <w:rFonts w:ascii="Times New Roman" w:eastAsia="Calibri" w:hAnsi="Times New Roman" w:cs="Nazanin" w:hint="cs"/>
          <w:bCs/>
          <w:sz w:val="19"/>
          <w:szCs w:val="21"/>
          <w:rtl/>
        </w:rPr>
        <w:t>):</w:t>
      </w:r>
      <w:r w:rsidR="00AF04B7" w:rsidRPr="002F6D19">
        <w:rPr>
          <w:rFonts w:ascii="Times New Roman" w:eastAsia="Calibri" w:hAnsi="Times New Roman" w:cs="Nazanin" w:hint="cs"/>
          <w:b/>
          <w:sz w:val="19"/>
          <w:szCs w:val="21"/>
          <w:rtl/>
        </w:rPr>
        <w:t xml:space="preserve"> نمودار خط</w:t>
      </w:r>
      <w:r w:rsidR="00D66098" w:rsidRPr="002F6D19">
        <w:rPr>
          <w:rFonts w:ascii="Times New Roman" w:eastAsia="Calibri" w:hAnsi="Times New Roman" w:cs="Nazanin" w:hint="cs"/>
          <w:b/>
          <w:sz w:val="19"/>
          <w:szCs w:val="21"/>
          <w:rtl/>
        </w:rPr>
        <w:t>ي</w:t>
      </w:r>
      <w:r w:rsidR="00AF04B7" w:rsidRPr="002F6D19">
        <w:rPr>
          <w:rFonts w:ascii="Times New Roman" w:eastAsia="Calibri" w:hAnsi="Times New Roman" w:cs="Nazanin" w:hint="cs"/>
          <w:b/>
          <w:sz w:val="19"/>
          <w:szCs w:val="21"/>
          <w:rtl/>
        </w:rPr>
        <w:t xml:space="preserve"> م</w:t>
      </w:r>
      <w:r w:rsidR="00D66098" w:rsidRPr="002F6D19">
        <w:rPr>
          <w:rFonts w:ascii="Times New Roman" w:eastAsia="Calibri" w:hAnsi="Times New Roman" w:cs="Nazanin" w:hint="cs"/>
          <w:b/>
          <w:sz w:val="19"/>
          <w:szCs w:val="21"/>
          <w:rtl/>
        </w:rPr>
        <w:t>ي</w:t>
      </w:r>
      <w:r w:rsidR="00AF04B7" w:rsidRPr="002F6D19">
        <w:rPr>
          <w:rFonts w:ascii="Times New Roman" w:eastAsia="Calibri" w:hAnsi="Times New Roman" w:cs="Nazanin" w:hint="cs"/>
          <w:b/>
          <w:sz w:val="19"/>
          <w:szCs w:val="21"/>
          <w:rtl/>
        </w:rPr>
        <w:t>زان رضا</w:t>
      </w:r>
      <w:r w:rsidR="00D66098" w:rsidRPr="002F6D19">
        <w:rPr>
          <w:rFonts w:ascii="Times New Roman" w:eastAsia="Calibri" w:hAnsi="Times New Roman" w:cs="Nazanin" w:hint="cs"/>
          <w:b/>
          <w:sz w:val="19"/>
          <w:szCs w:val="21"/>
          <w:rtl/>
        </w:rPr>
        <w:t>ي</w:t>
      </w:r>
      <w:r w:rsidR="00AF04B7" w:rsidRPr="002F6D19">
        <w:rPr>
          <w:rFonts w:ascii="Times New Roman" w:eastAsia="Calibri" w:hAnsi="Times New Roman" w:cs="Nazanin" w:hint="cs"/>
          <w:b/>
          <w:sz w:val="19"/>
          <w:szCs w:val="21"/>
          <w:rtl/>
        </w:rPr>
        <w:t>ت ب</w:t>
      </w:r>
      <w:r w:rsidR="00D66098" w:rsidRPr="002F6D19">
        <w:rPr>
          <w:rFonts w:ascii="Times New Roman" w:eastAsia="Calibri" w:hAnsi="Times New Roman" w:cs="Nazanin" w:hint="cs"/>
          <w:b/>
          <w:sz w:val="19"/>
          <w:szCs w:val="21"/>
          <w:rtl/>
        </w:rPr>
        <w:t>ي</w:t>
      </w:r>
      <w:r w:rsidR="00AF04B7" w:rsidRPr="002F6D19">
        <w:rPr>
          <w:rFonts w:ascii="Times New Roman" w:eastAsia="Calibri" w:hAnsi="Times New Roman" w:cs="Nazanin" w:hint="cs"/>
          <w:b/>
          <w:sz w:val="19"/>
          <w:szCs w:val="21"/>
          <w:rtl/>
        </w:rPr>
        <w:t>ماران</w:t>
      </w:r>
    </w:p>
    <w:p w:rsidR="00E56ACF" w:rsidRDefault="00E56ACF" w:rsidP="00AF04B7">
      <w:pPr>
        <w:spacing w:after="0" w:line="340" w:lineRule="exact"/>
        <w:ind w:firstLine="284"/>
        <w:jc w:val="both"/>
        <w:rPr>
          <w:rFonts w:ascii="Times New Roman" w:eastAsia="Calibri" w:hAnsi="Times New Roman" w:cs="Nazanin"/>
          <w:sz w:val="19"/>
          <w:szCs w:val="21"/>
        </w:rPr>
      </w:pPr>
    </w:p>
    <w:p w:rsidR="00AF04B7" w:rsidRPr="002F6D19" w:rsidRDefault="00AF04B7" w:rsidP="00AF04B7">
      <w:pPr>
        <w:spacing w:after="0" w:line="340" w:lineRule="exact"/>
        <w:ind w:firstLine="284"/>
        <w:jc w:val="both"/>
        <w:rPr>
          <w:rFonts w:ascii="Times New Roman" w:eastAsia="Calibri" w:hAnsi="Times New Roman" w:cs="Nazanin"/>
          <w:sz w:val="19"/>
          <w:szCs w:val="21"/>
        </w:rPr>
      </w:pPr>
      <w:r w:rsidRPr="002F6D19">
        <w:rPr>
          <w:rFonts w:ascii="Times New Roman" w:eastAsia="Calibri" w:hAnsi="Times New Roman" w:cs="Nazanin" w:hint="cs"/>
          <w:sz w:val="19"/>
          <w:szCs w:val="21"/>
          <w:rtl/>
        </w:rPr>
        <w:t xml:space="preserve">همانطور که در نمودار مشاهده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‌کن</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م</w:t>
      </w:r>
      <w:r w:rsidRPr="002F6D19">
        <w:rPr>
          <w:rFonts w:ascii="Times New Roman" w:eastAsia="Calibri" w:hAnsi="Times New Roman" w:cs="Nazanin" w:hint="cs"/>
          <w:sz w:val="19"/>
          <w:szCs w:val="21"/>
          <w:rtl/>
        </w:rPr>
        <w:t xml:space="preserve"> با تکم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ل شدن روش آموزش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انگ</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ن‌ها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ماران افزا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ش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ابد</w:t>
      </w:r>
      <w:r w:rsidRPr="002F6D19">
        <w:rPr>
          <w:rFonts w:ascii="Times New Roman" w:eastAsia="Calibri" w:hAnsi="Times New Roman" w:cs="Nazanin" w:hint="cs"/>
          <w:sz w:val="19"/>
          <w:szCs w:val="21"/>
          <w:rtl/>
        </w:rPr>
        <w:t>.</w:t>
      </w:r>
    </w:p>
    <w:p w:rsidR="00AF04B7" w:rsidRPr="002F6D19" w:rsidRDefault="00AF04B7" w:rsidP="00AF04B7">
      <w:pPr>
        <w:spacing w:after="0" w:line="340" w:lineRule="exact"/>
        <w:ind w:firstLine="284"/>
        <w:jc w:val="both"/>
        <w:rPr>
          <w:rFonts w:ascii="Times New Roman" w:eastAsia="Calibri" w:hAnsi="Times New Roman" w:cs="Nazanin"/>
          <w:b/>
          <w:bCs/>
          <w:sz w:val="19"/>
          <w:szCs w:val="21"/>
          <w:rtl/>
        </w:rPr>
      </w:pPr>
      <w:bookmarkStart w:id="26" w:name="_Toc401335446"/>
      <w:bookmarkStart w:id="27" w:name="_Toc401600995"/>
      <w:r w:rsidRPr="002F6D19">
        <w:rPr>
          <w:rFonts w:ascii="Times New Roman" w:eastAsia="Calibri" w:hAnsi="Times New Roman" w:cs="Nazanin" w:hint="cs"/>
          <w:b/>
          <w:bCs/>
          <w:sz w:val="19"/>
          <w:szCs w:val="21"/>
          <w:rtl/>
        </w:rPr>
        <w:t>4-1-4. تع</w:t>
      </w:r>
      <w:r w:rsidR="00D66098" w:rsidRPr="002F6D19">
        <w:rPr>
          <w:rFonts w:ascii="Times New Roman" w:eastAsia="Calibri" w:hAnsi="Times New Roman" w:cs="Nazanin" w:hint="cs"/>
          <w:b/>
          <w:bCs/>
          <w:sz w:val="19"/>
          <w:szCs w:val="21"/>
          <w:rtl/>
        </w:rPr>
        <w:t>يي</w:t>
      </w:r>
      <w:r w:rsidRPr="002F6D19">
        <w:rPr>
          <w:rFonts w:ascii="Times New Roman" w:eastAsia="Calibri" w:hAnsi="Times New Roman" w:cs="Nazanin" w:hint="cs"/>
          <w:b/>
          <w:bCs/>
          <w:sz w:val="19"/>
          <w:szCs w:val="21"/>
          <w:rtl/>
        </w:rPr>
        <w:t>ن ارتباط م</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 xml:space="preserve">زان </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ادگ</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ر</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 xml:space="preserve"> در </w:t>
      </w:r>
      <w:r w:rsidR="002A7D30" w:rsidRPr="002F6D19">
        <w:rPr>
          <w:rFonts w:ascii="Times New Roman" w:eastAsia="Calibri" w:hAnsi="Times New Roman" w:cs="Nazanin"/>
          <w:b/>
          <w:bCs/>
          <w:sz w:val="19"/>
          <w:szCs w:val="21"/>
          <w:rtl/>
        </w:rPr>
        <w:t>روش‌ها</w:t>
      </w:r>
      <w:r w:rsidR="00ED4EE5" w:rsidRPr="002F6D19">
        <w:rPr>
          <w:rFonts w:ascii="Times New Roman" w:eastAsia="Calibri" w:hAnsi="Times New Roman" w:cs="Nazanin" w:hint="cs"/>
          <w:b/>
          <w:bCs/>
          <w:sz w:val="19"/>
          <w:szCs w:val="21"/>
          <w:rtl/>
        </w:rPr>
        <w:t>يي</w:t>
      </w:r>
      <w:r w:rsidRPr="002F6D19">
        <w:rPr>
          <w:rFonts w:ascii="Times New Roman" w:eastAsia="Calibri" w:hAnsi="Times New Roman" w:cs="Nazanin" w:hint="cs"/>
          <w:b/>
          <w:bCs/>
          <w:sz w:val="19"/>
          <w:szCs w:val="21"/>
          <w:rtl/>
        </w:rPr>
        <w:t xml:space="preserve"> که در آن از آموزش عمل</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 xml:space="preserve"> استفاده </w:t>
      </w:r>
      <w:r w:rsidR="002A7D30" w:rsidRPr="002F6D19">
        <w:rPr>
          <w:rFonts w:ascii="Times New Roman" w:eastAsia="Calibri" w:hAnsi="Times New Roman" w:cs="Nazanin"/>
          <w:b/>
          <w:bCs/>
          <w:sz w:val="19"/>
          <w:szCs w:val="21"/>
          <w:rtl/>
        </w:rPr>
        <w:t>م</w:t>
      </w:r>
      <w:r w:rsidR="00ED4EE5" w:rsidRPr="002F6D19">
        <w:rPr>
          <w:rFonts w:ascii="Times New Roman" w:eastAsia="Calibri" w:hAnsi="Times New Roman" w:cs="Nazanin" w:hint="cs"/>
          <w:b/>
          <w:bCs/>
          <w:sz w:val="19"/>
          <w:szCs w:val="21"/>
          <w:rtl/>
        </w:rPr>
        <w:t>ي</w:t>
      </w:r>
      <w:r w:rsidR="002A7D30" w:rsidRPr="002F6D19">
        <w:rPr>
          <w:rFonts w:ascii="Times New Roman" w:eastAsia="Calibri" w:hAnsi="Times New Roman" w:cs="Nazanin" w:hint="cs"/>
          <w:b/>
          <w:bCs/>
          <w:sz w:val="19"/>
          <w:szCs w:val="21"/>
          <w:rtl/>
        </w:rPr>
        <w:t>‌شود</w:t>
      </w:r>
      <w:r w:rsidRPr="002F6D19">
        <w:rPr>
          <w:rFonts w:ascii="Times New Roman" w:eastAsia="Calibri" w:hAnsi="Times New Roman" w:cs="Nazanin" w:hint="cs"/>
          <w:b/>
          <w:bCs/>
          <w:sz w:val="19"/>
          <w:szCs w:val="21"/>
          <w:rtl/>
        </w:rPr>
        <w:t>.</w:t>
      </w:r>
      <w:bookmarkEnd w:id="26"/>
      <w:bookmarkEnd w:id="27"/>
    </w:p>
    <w:p w:rsidR="008B2879" w:rsidRPr="002F6D19" w:rsidRDefault="008B2879" w:rsidP="008B2879">
      <w:pPr>
        <w:spacing w:after="0" w:line="340" w:lineRule="exact"/>
        <w:ind w:firstLine="284"/>
        <w:jc w:val="both"/>
        <w:rPr>
          <w:rFonts w:ascii="Times New Roman" w:eastAsia="Calibri" w:hAnsi="Times New Roman" w:cs="Nazanin"/>
          <w:b/>
          <w:bCs/>
          <w:sz w:val="19"/>
          <w:szCs w:val="21"/>
          <w:rtl/>
        </w:rPr>
      </w:pPr>
    </w:p>
    <w:p w:rsidR="00AF04B7" w:rsidRPr="002F6D19" w:rsidRDefault="00AF04B7" w:rsidP="008B2879">
      <w:pPr>
        <w:spacing w:after="0" w:line="340" w:lineRule="exact"/>
        <w:ind w:firstLine="284"/>
        <w:jc w:val="center"/>
        <w:rPr>
          <w:rFonts w:ascii="Times New Roman" w:eastAsia="Calibri" w:hAnsi="Times New Roman" w:cs="Nazanin"/>
          <w:b/>
          <w:sz w:val="19"/>
          <w:szCs w:val="21"/>
          <w:rtl/>
        </w:rPr>
      </w:pPr>
      <w:bookmarkStart w:id="28" w:name="_Toc401335447"/>
      <w:r w:rsidRPr="003C2A17">
        <w:rPr>
          <w:rFonts w:ascii="Times New Roman" w:eastAsia="Calibri" w:hAnsi="Times New Roman" w:cs="Nazanin" w:hint="cs"/>
          <w:bCs/>
          <w:sz w:val="19"/>
          <w:szCs w:val="21"/>
          <w:rtl/>
        </w:rPr>
        <w:t xml:space="preserve">جدول </w:t>
      </w:r>
      <w:r w:rsidR="003C2A17" w:rsidRPr="003C2A17">
        <w:rPr>
          <w:rFonts w:ascii="Times New Roman" w:eastAsia="Calibri" w:hAnsi="Times New Roman" w:cs="Nazanin" w:hint="cs"/>
          <w:bCs/>
          <w:sz w:val="19"/>
          <w:szCs w:val="21"/>
          <w:rtl/>
        </w:rPr>
        <w:t>(</w:t>
      </w:r>
      <w:r w:rsidRPr="003C2A17">
        <w:rPr>
          <w:rFonts w:ascii="Times New Roman" w:eastAsia="Calibri" w:hAnsi="Times New Roman" w:cs="Nazanin" w:hint="cs"/>
          <w:bCs/>
          <w:sz w:val="19"/>
          <w:szCs w:val="21"/>
          <w:rtl/>
        </w:rPr>
        <w:t>4-21</w:t>
      </w:r>
      <w:r w:rsidR="003C2A17" w:rsidRPr="003C2A17">
        <w:rPr>
          <w:rFonts w:ascii="Times New Roman" w:eastAsia="Calibri" w:hAnsi="Times New Roman" w:cs="Nazanin" w:hint="cs"/>
          <w:bCs/>
          <w:sz w:val="19"/>
          <w:szCs w:val="21"/>
          <w:rtl/>
        </w:rPr>
        <w:t>):</w:t>
      </w:r>
      <w:r w:rsidRPr="002F6D19">
        <w:rPr>
          <w:rFonts w:ascii="Times New Roman" w:eastAsia="Calibri" w:hAnsi="Times New Roman" w:cs="Nazanin" w:hint="cs"/>
          <w:b/>
          <w:sz w:val="19"/>
          <w:szCs w:val="21"/>
          <w:rtl/>
        </w:rPr>
        <w:t xml:space="preserve"> </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ادگ</w:t>
      </w:r>
      <w:r w:rsidR="00D66098" w:rsidRPr="002F6D19">
        <w:rPr>
          <w:rFonts w:ascii="Times New Roman" w:eastAsia="Calibri" w:hAnsi="Times New Roman" w:cs="Nazanin" w:hint="cs"/>
          <w:b/>
          <w:sz w:val="19"/>
          <w:szCs w:val="21"/>
          <w:rtl/>
        </w:rPr>
        <w:t>ي</w:t>
      </w:r>
      <w:r w:rsidRPr="002F6D19">
        <w:rPr>
          <w:rFonts w:ascii="Times New Roman" w:eastAsia="Calibri" w:hAnsi="Times New Roman" w:cs="Nazanin" w:hint="cs"/>
          <w:b/>
          <w:sz w:val="19"/>
          <w:szCs w:val="21"/>
          <w:rtl/>
        </w:rPr>
        <w:t>ر</w:t>
      </w:r>
      <w:r w:rsidR="00D66098" w:rsidRPr="002F6D19">
        <w:rPr>
          <w:rFonts w:ascii="Times New Roman" w:eastAsia="Calibri" w:hAnsi="Times New Roman" w:cs="Nazanin" w:hint="cs"/>
          <w:b/>
          <w:sz w:val="19"/>
          <w:szCs w:val="21"/>
          <w:rtl/>
        </w:rPr>
        <w:t>ي</w:t>
      </w:r>
      <w:bookmarkEnd w:id="28"/>
    </w:p>
    <w:tbl>
      <w:tblPr>
        <w:tblStyle w:val="Table3Deffects3"/>
        <w:bidiVisual/>
        <w:tblW w:w="5000" w:type="pct"/>
        <w:tblLook w:val="04A0" w:firstRow="1" w:lastRow="0" w:firstColumn="1" w:lastColumn="0" w:noHBand="0" w:noVBand="1"/>
      </w:tblPr>
      <w:tblGrid>
        <w:gridCol w:w="2752"/>
        <w:gridCol w:w="4144"/>
        <w:gridCol w:w="2175"/>
      </w:tblGrid>
      <w:tr w:rsidR="002F6D19" w:rsidRPr="00F80CC4" w:rsidTr="00F80C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pct"/>
            <w:tcBorders>
              <w:top w:val="single" w:sz="4" w:space="0" w:color="auto"/>
              <w:right w:val="none" w:sz="0" w:space="0" w:color="auto"/>
            </w:tcBorders>
          </w:tcPr>
          <w:p w:rsidR="00AF04B7" w:rsidRPr="00F80CC4" w:rsidRDefault="00AF04B7" w:rsidP="002F6D19">
            <w:pPr>
              <w:spacing w:after="0" w:line="340" w:lineRule="exact"/>
              <w:jc w:val="center"/>
              <w:rPr>
                <w:rFonts w:ascii="Times New Roman" w:eastAsia="Calibri" w:hAnsi="Times New Roman" w:cs="Nazanin"/>
                <w:b w:val="0"/>
                <w:bCs w:val="0"/>
                <w:color w:val="000000"/>
                <w:sz w:val="17"/>
                <w:szCs w:val="19"/>
                <w:rtl/>
              </w:rPr>
            </w:pPr>
            <w:r w:rsidRPr="00F80CC4">
              <w:rPr>
                <w:rFonts w:ascii="Times New Roman" w:eastAsia="Calibri" w:hAnsi="Times New Roman" w:cs="Nazanin" w:hint="cs"/>
                <w:b w:val="0"/>
                <w:bCs w:val="0"/>
                <w:color w:val="000000"/>
                <w:sz w:val="17"/>
                <w:szCs w:val="19"/>
                <w:rtl/>
              </w:rPr>
              <w:t>6 ماه بعد</w:t>
            </w:r>
          </w:p>
        </w:tc>
        <w:tc>
          <w:tcPr>
            <w:tcW w:w="2284" w:type="pct"/>
            <w:tcBorders>
              <w:top w:val="single" w:sz="4" w:space="0" w:color="auto"/>
            </w:tcBorders>
          </w:tcPr>
          <w:p w:rsidR="00AF04B7" w:rsidRPr="00F80CC4"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b w:val="0"/>
                <w:bCs w:val="0"/>
                <w:color w:val="000000"/>
                <w:sz w:val="17"/>
                <w:szCs w:val="19"/>
                <w:rtl/>
              </w:rPr>
            </w:pPr>
            <w:r w:rsidRPr="00F80CC4">
              <w:rPr>
                <w:rFonts w:ascii="Times New Roman" w:eastAsia="Calibri" w:hAnsi="Times New Roman" w:cs="Nazanin" w:hint="cs"/>
                <w:b w:val="0"/>
                <w:bCs w:val="0"/>
                <w:color w:val="000000"/>
                <w:sz w:val="17"/>
                <w:szCs w:val="19"/>
                <w:rtl/>
              </w:rPr>
              <w:t>بلافاصله بعد آموزش</w:t>
            </w:r>
          </w:p>
        </w:tc>
        <w:tc>
          <w:tcPr>
            <w:tcW w:w="1199" w:type="pct"/>
            <w:tcBorders>
              <w:top w:val="single" w:sz="4" w:space="0" w:color="auto"/>
            </w:tcBorders>
          </w:tcPr>
          <w:p w:rsidR="00AF04B7" w:rsidRPr="00F80CC4" w:rsidRDefault="00AF04B7" w:rsidP="002F6D19">
            <w:pPr>
              <w:spacing w:after="0" w:line="34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Nazanin"/>
                <w:b w:val="0"/>
                <w:bCs w:val="0"/>
                <w:color w:val="000000"/>
                <w:sz w:val="17"/>
                <w:szCs w:val="19"/>
                <w:rtl/>
              </w:rPr>
            </w:pPr>
            <w:r w:rsidRPr="00F80CC4">
              <w:rPr>
                <w:rFonts w:ascii="Times New Roman" w:eastAsia="Calibri" w:hAnsi="Times New Roman" w:cs="Nazanin" w:hint="cs"/>
                <w:b w:val="0"/>
                <w:bCs w:val="0"/>
                <w:color w:val="000000"/>
                <w:sz w:val="17"/>
                <w:szCs w:val="19"/>
                <w:rtl/>
              </w:rPr>
              <w:t>گروه</w:t>
            </w:r>
          </w:p>
        </w:tc>
      </w:tr>
      <w:tr w:rsidR="002F6D19" w:rsidRPr="00F80CC4" w:rsidTr="00F80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pct"/>
            <w:tcBorders>
              <w:right w:val="none" w:sz="0" w:space="0" w:color="auto"/>
            </w:tcBorders>
          </w:tcPr>
          <w:p w:rsidR="00AF04B7" w:rsidRPr="00F80CC4" w:rsidRDefault="00AF04B7" w:rsidP="002F6D19">
            <w:pPr>
              <w:spacing w:after="0" w:line="340" w:lineRule="exact"/>
              <w:jc w:val="center"/>
              <w:rPr>
                <w:rFonts w:ascii="Times New Roman" w:eastAsia="Calibri" w:hAnsi="Times New Roman" w:cs="Nazanin"/>
                <w:color w:val="000000"/>
                <w:sz w:val="17"/>
                <w:szCs w:val="19"/>
                <w:rtl/>
              </w:rPr>
            </w:pPr>
            <w:r w:rsidRPr="00F80CC4">
              <w:rPr>
                <w:rFonts w:ascii="Times New Roman" w:eastAsia="Calibri" w:hAnsi="Times New Roman" w:cs="Nazanin" w:hint="cs"/>
                <w:color w:val="000000"/>
                <w:sz w:val="17"/>
                <w:szCs w:val="19"/>
                <w:rtl/>
              </w:rPr>
              <w:t>6.25</w:t>
            </w:r>
          </w:p>
        </w:tc>
        <w:tc>
          <w:tcPr>
            <w:tcW w:w="2284" w:type="pct"/>
          </w:tcPr>
          <w:p w:rsidR="00AF04B7" w:rsidRPr="00F80CC4"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F80CC4">
              <w:rPr>
                <w:rFonts w:ascii="Times New Roman" w:eastAsia="Calibri" w:hAnsi="Times New Roman" w:cs="Nazanin" w:hint="cs"/>
                <w:color w:val="000000"/>
                <w:sz w:val="17"/>
                <w:szCs w:val="19"/>
                <w:rtl/>
              </w:rPr>
              <w:t>8.011</w:t>
            </w:r>
          </w:p>
        </w:tc>
        <w:tc>
          <w:tcPr>
            <w:tcW w:w="1199" w:type="pct"/>
          </w:tcPr>
          <w:p w:rsidR="00AF04B7" w:rsidRPr="00F80CC4" w:rsidRDefault="00AF04B7" w:rsidP="002F6D19">
            <w:pPr>
              <w:spacing w:after="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Nazanin"/>
                <w:color w:val="000000"/>
                <w:sz w:val="17"/>
                <w:szCs w:val="19"/>
                <w:rtl/>
              </w:rPr>
            </w:pPr>
            <w:r w:rsidRPr="00F80CC4">
              <w:rPr>
                <w:rFonts w:ascii="Times New Roman" w:eastAsia="Calibri" w:hAnsi="Times New Roman" w:cs="Nazanin"/>
                <w:color w:val="000000"/>
                <w:sz w:val="17"/>
                <w:szCs w:val="19"/>
                <w:rtl/>
              </w:rPr>
              <w:t>سوم</w:t>
            </w:r>
          </w:p>
        </w:tc>
      </w:tr>
      <w:tr w:rsidR="002F6D19" w:rsidRPr="00F80CC4" w:rsidTr="00F80CC4">
        <w:tc>
          <w:tcPr>
            <w:cnfStyle w:val="001000000000" w:firstRow="0" w:lastRow="0" w:firstColumn="1" w:lastColumn="0" w:oddVBand="0" w:evenVBand="0" w:oddHBand="0" w:evenHBand="0" w:firstRowFirstColumn="0" w:firstRowLastColumn="0" w:lastRowFirstColumn="0" w:lastRowLastColumn="0"/>
            <w:tcW w:w="1517" w:type="pct"/>
            <w:tcBorders>
              <w:bottom w:val="single" w:sz="4" w:space="0" w:color="auto"/>
              <w:right w:val="none" w:sz="0" w:space="0" w:color="auto"/>
            </w:tcBorders>
          </w:tcPr>
          <w:p w:rsidR="00AF04B7" w:rsidRPr="00F80CC4" w:rsidRDefault="00AF04B7" w:rsidP="002F6D19">
            <w:pPr>
              <w:spacing w:after="0" w:line="340" w:lineRule="exact"/>
              <w:jc w:val="center"/>
              <w:rPr>
                <w:rFonts w:ascii="Times New Roman" w:eastAsia="Calibri" w:hAnsi="Times New Roman" w:cs="Nazanin"/>
                <w:color w:val="000000"/>
                <w:sz w:val="17"/>
                <w:szCs w:val="19"/>
                <w:rtl/>
              </w:rPr>
            </w:pPr>
            <w:r w:rsidRPr="00F80CC4">
              <w:rPr>
                <w:rFonts w:ascii="Times New Roman" w:eastAsia="Calibri" w:hAnsi="Times New Roman" w:cs="Nazanin" w:hint="cs"/>
                <w:color w:val="000000"/>
                <w:sz w:val="17"/>
                <w:szCs w:val="19"/>
                <w:rtl/>
              </w:rPr>
              <w:t>6.62</w:t>
            </w:r>
          </w:p>
        </w:tc>
        <w:tc>
          <w:tcPr>
            <w:tcW w:w="2284" w:type="pct"/>
            <w:tcBorders>
              <w:bottom w:val="single" w:sz="4" w:space="0" w:color="auto"/>
            </w:tcBorders>
          </w:tcPr>
          <w:p w:rsidR="00AF04B7" w:rsidRPr="00F80CC4"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F80CC4">
              <w:rPr>
                <w:rFonts w:ascii="Times New Roman" w:eastAsia="Calibri" w:hAnsi="Times New Roman" w:cs="Nazanin" w:hint="cs"/>
                <w:color w:val="000000"/>
                <w:sz w:val="17"/>
                <w:szCs w:val="19"/>
                <w:rtl/>
              </w:rPr>
              <w:t>7.42</w:t>
            </w:r>
          </w:p>
        </w:tc>
        <w:tc>
          <w:tcPr>
            <w:tcW w:w="1199" w:type="pct"/>
            <w:tcBorders>
              <w:bottom w:val="single" w:sz="4" w:space="0" w:color="auto"/>
            </w:tcBorders>
          </w:tcPr>
          <w:p w:rsidR="00AF04B7" w:rsidRPr="00F80CC4" w:rsidRDefault="00AF04B7" w:rsidP="002F6D19">
            <w:pPr>
              <w:spacing w:after="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Nazanin"/>
                <w:color w:val="000000"/>
                <w:sz w:val="17"/>
                <w:szCs w:val="19"/>
                <w:rtl/>
              </w:rPr>
            </w:pPr>
            <w:r w:rsidRPr="00F80CC4">
              <w:rPr>
                <w:rFonts w:ascii="Times New Roman" w:eastAsia="Calibri" w:hAnsi="Times New Roman" w:cs="Nazanin"/>
                <w:color w:val="000000"/>
                <w:sz w:val="17"/>
                <w:szCs w:val="19"/>
                <w:rtl/>
              </w:rPr>
              <w:t>چهارم</w:t>
            </w:r>
          </w:p>
        </w:tc>
      </w:tr>
    </w:tbl>
    <w:p w:rsidR="008B2879" w:rsidRPr="002F6D19" w:rsidRDefault="008B2879" w:rsidP="00AF04B7">
      <w:pPr>
        <w:spacing w:after="0" w:line="340" w:lineRule="exact"/>
        <w:ind w:firstLine="284"/>
        <w:jc w:val="both"/>
        <w:rPr>
          <w:rFonts w:ascii="Times New Roman" w:eastAsia="Calibri" w:hAnsi="Times New Roman" w:cs="Nazanin"/>
          <w:sz w:val="19"/>
          <w:szCs w:val="21"/>
          <w:rtl/>
        </w:rPr>
      </w:pPr>
    </w:p>
    <w:p w:rsidR="00E56ACF" w:rsidRDefault="00E56ACF" w:rsidP="008B2879">
      <w:pPr>
        <w:spacing w:after="0" w:line="340" w:lineRule="exact"/>
        <w:ind w:firstLine="284"/>
        <w:jc w:val="both"/>
        <w:rPr>
          <w:rFonts w:ascii="Times New Roman" w:eastAsia="Calibri" w:hAnsi="Times New Roman" w:cs="Nazanin"/>
          <w:sz w:val="19"/>
          <w:szCs w:val="21"/>
          <w:rtl/>
        </w:rPr>
        <w:sectPr w:rsidR="00E56ACF" w:rsidSect="00373F5F">
          <w:footnotePr>
            <w:numRestart w:val="eachPage"/>
          </w:footnotePr>
          <w:type w:val="continuous"/>
          <w:pgSz w:w="12191" w:h="16727" w:code="9"/>
          <w:pgMar w:top="1418" w:right="1418" w:bottom="1701" w:left="1418" w:header="709" w:footer="709" w:gutter="284"/>
          <w:cols w:space="709"/>
          <w:titlePg/>
          <w:bidi/>
          <w:docGrid w:linePitch="360"/>
        </w:sectPr>
      </w:pPr>
    </w:p>
    <w:p w:rsidR="00AF04B7" w:rsidRPr="002F6D19" w:rsidRDefault="00AF04B7" w:rsidP="008B2879">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lastRenderedPageBreak/>
        <w:t xml:space="preserve">همانطور که در جدول هم مشاهده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 xml:space="preserve">در گروه </w:t>
      </w:r>
      <w:r w:rsidRPr="002F6D19">
        <w:rPr>
          <w:rFonts w:ascii="Times New Roman" w:eastAsia="Calibri" w:hAnsi="Times New Roman" w:cs="Nazanin"/>
          <w:sz w:val="19"/>
          <w:szCs w:val="21"/>
          <w:rtl/>
        </w:rPr>
        <w:t>سوم</w:t>
      </w:r>
      <w:r w:rsidRPr="002F6D19">
        <w:rPr>
          <w:rFonts w:ascii="Times New Roman" w:eastAsia="Calibri" w:hAnsi="Times New Roman" w:cs="Nazanin" w:hint="cs"/>
          <w:sz w:val="19"/>
          <w:szCs w:val="21"/>
          <w:rtl/>
        </w:rPr>
        <w:t xml:space="preserve"> در آزمون </w:t>
      </w:r>
      <w:r w:rsidRPr="002F6D19">
        <w:rPr>
          <w:rFonts w:ascii="Times New Roman" w:eastAsia="Calibri" w:hAnsi="Times New Roman" w:cs="Nazanin"/>
          <w:sz w:val="19"/>
          <w:szCs w:val="21"/>
          <w:vertAlign w:val="superscript"/>
          <w:rtl/>
        </w:rPr>
        <w:footnoteReference w:id="6"/>
      </w:r>
      <w:r w:rsidRPr="002F6D19">
        <w:rPr>
          <w:rFonts w:ascii="Times New Roman" w:eastAsia="Calibri" w:hAnsi="Times New Roman" w:cs="Nazanin"/>
          <w:sz w:val="19"/>
          <w:szCs w:val="21"/>
        </w:rPr>
        <w:t>T2</w:t>
      </w:r>
      <w:r w:rsidRPr="002F6D19">
        <w:rPr>
          <w:rFonts w:ascii="Times New Roman" w:eastAsia="Calibri" w:hAnsi="Times New Roman" w:cs="Nazanin" w:hint="cs"/>
          <w:sz w:val="19"/>
          <w:szCs w:val="21"/>
          <w:rtl/>
        </w:rPr>
        <w:t xml:space="preserve">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نمرات در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افت</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ماران 8.01 از نمره 10 بوده است. در آزمون </w:t>
      </w:r>
      <w:r w:rsidRPr="002F6D19">
        <w:rPr>
          <w:rFonts w:ascii="Times New Roman" w:eastAsia="Calibri" w:hAnsi="Times New Roman" w:cs="Nazanin"/>
          <w:sz w:val="19"/>
          <w:szCs w:val="21"/>
          <w:vertAlign w:val="superscript"/>
          <w:rtl/>
        </w:rPr>
        <w:footnoteReference w:id="7"/>
      </w:r>
      <w:r w:rsidRPr="002F6D19">
        <w:rPr>
          <w:rFonts w:ascii="Times New Roman" w:eastAsia="Calibri" w:hAnsi="Times New Roman" w:cs="Nazanin"/>
          <w:sz w:val="19"/>
          <w:szCs w:val="21"/>
        </w:rPr>
        <w:t>T3</w:t>
      </w:r>
      <w:r w:rsidRPr="002F6D19">
        <w:rPr>
          <w:rFonts w:ascii="Times New Roman" w:eastAsia="Calibri" w:hAnsi="Times New Roman" w:cs="Nazanin" w:hint="cs"/>
          <w:sz w:val="19"/>
          <w:szCs w:val="21"/>
          <w:rtl/>
        </w:rPr>
        <w:t xml:space="preserve"> همان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ماران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نمره 6.25 در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افت </w:t>
      </w:r>
      <w:r w:rsidR="002A7D30" w:rsidRPr="002F6D19">
        <w:rPr>
          <w:rFonts w:ascii="Times New Roman" w:eastAsia="Calibri" w:hAnsi="Times New Roman" w:cs="Nazanin"/>
          <w:sz w:val="19"/>
          <w:szCs w:val="21"/>
          <w:rtl/>
        </w:rPr>
        <w:t>نموده‌اند</w:t>
      </w:r>
      <w:r w:rsidRPr="002F6D19">
        <w:rPr>
          <w:rFonts w:ascii="Times New Roman" w:eastAsia="Calibri" w:hAnsi="Times New Roman" w:cs="Nazanin" w:hint="cs"/>
          <w:sz w:val="19"/>
          <w:szCs w:val="21"/>
          <w:rtl/>
        </w:rPr>
        <w:t xml:space="preserve"> که نسبت به </w:t>
      </w:r>
      <w:r w:rsidRPr="002F6D19">
        <w:rPr>
          <w:rFonts w:ascii="Times New Roman" w:eastAsia="Calibri" w:hAnsi="Times New Roman" w:cs="Nazanin"/>
          <w:sz w:val="19"/>
          <w:szCs w:val="21"/>
        </w:rPr>
        <w:t>T2</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کم‌تر</w:t>
      </w:r>
      <w:r w:rsidRPr="002F6D19">
        <w:rPr>
          <w:rFonts w:ascii="Times New Roman" w:eastAsia="Calibri" w:hAnsi="Times New Roman" w:cs="Nazanin" w:hint="cs"/>
          <w:sz w:val="19"/>
          <w:szCs w:val="21"/>
          <w:rtl/>
        </w:rPr>
        <w:t xml:space="preserve"> است. همچن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در گروه </w:t>
      </w:r>
      <w:r w:rsidRPr="002F6D19">
        <w:rPr>
          <w:rFonts w:ascii="Times New Roman" w:eastAsia="Calibri" w:hAnsi="Times New Roman" w:cs="Nazanin"/>
          <w:sz w:val="19"/>
          <w:szCs w:val="21"/>
          <w:rtl/>
        </w:rPr>
        <w:t>چهارم</w:t>
      </w:r>
      <w:r w:rsidRPr="002F6D19">
        <w:rPr>
          <w:rFonts w:ascii="Times New Roman" w:eastAsia="Calibri" w:hAnsi="Times New Roman" w:cs="Nazanin" w:hint="cs"/>
          <w:sz w:val="19"/>
          <w:szCs w:val="21"/>
          <w:rtl/>
        </w:rPr>
        <w:t xml:space="preserve"> در </w:t>
      </w:r>
      <w:r w:rsidRPr="002F6D19">
        <w:rPr>
          <w:rFonts w:ascii="Times New Roman" w:eastAsia="Calibri" w:hAnsi="Times New Roman" w:cs="Nazanin"/>
          <w:sz w:val="19"/>
          <w:szCs w:val="21"/>
        </w:rPr>
        <w:t>T2</w:t>
      </w:r>
      <w:r w:rsidRPr="002F6D19">
        <w:rPr>
          <w:rFonts w:ascii="Times New Roman" w:eastAsia="Calibri" w:hAnsi="Times New Roman" w:cs="Nazanin" w:hint="cs"/>
          <w:sz w:val="19"/>
          <w:szCs w:val="21"/>
          <w:rtl/>
        </w:rPr>
        <w:t xml:space="preserve">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نمرات در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افت</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ماران 7.42 از نمره 10 بوده است. در آزمون</w:t>
      </w:r>
      <w:r w:rsidR="002A7D30" w:rsidRPr="002F6D19">
        <w:rPr>
          <w:rFonts w:ascii="Times New Roman" w:eastAsia="Calibri" w:hAnsi="Times New Roman" w:cs="Nazanin"/>
          <w:sz w:val="19"/>
          <w:szCs w:val="21"/>
          <w:rtl/>
        </w:rPr>
        <w:t xml:space="preserve"> </w:t>
      </w:r>
      <w:r w:rsidRPr="002F6D19">
        <w:rPr>
          <w:rFonts w:ascii="Times New Roman" w:eastAsia="Calibri" w:hAnsi="Times New Roman" w:cs="Nazanin"/>
          <w:sz w:val="19"/>
          <w:szCs w:val="21"/>
        </w:rPr>
        <w:t>T3</w:t>
      </w:r>
      <w:r w:rsidR="002A7D30" w:rsidRPr="002F6D19">
        <w:rPr>
          <w:rFonts w:ascii="Times New Roman" w:eastAsia="Calibri" w:hAnsi="Times New Roman" w:cs="Nazanin"/>
          <w:sz w:val="19"/>
          <w:szCs w:val="21"/>
          <w:rtl/>
        </w:rPr>
        <w:t xml:space="preserve"> همان</w:t>
      </w:r>
      <w:r w:rsidRPr="002F6D19">
        <w:rPr>
          <w:rFonts w:ascii="Times New Roman" w:eastAsia="Calibri" w:hAnsi="Times New Roman" w:cs="Nazanin" w:hint="cs"/>
          <w:sz w:val="19"/>
          <w:szCs w:val="21"/>
          <w:rtl/>
        </w:rPr>
        <w:t xml:space="preserve">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ماران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نمره 6.62 در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افت </w:t>
      </w:r>
      <w:r w:rsidR="002A7D30" w:rsidRPr="002F6D19">
        <w:rPr>
          <w:rFonts w:ascii="Times New Roman" w:eastAsia="Calibri" w:hAnsi="Times New Roman" w:cs="Nazanin"/>
          <w:sz w:val="19"/>
          <w:szCs w:val="21"/>
          <w:rtl/>
        </w:rPr>
        <w:t>نموده‌اند</w:t>
      </w:r>
      <w:r w:rsidRPr="002F6D19">
        <w:rPr>
          <w:rFonts w:ascii="Times New Roman" w:eastAsia="Calibri" w:hAnsi="Times New Roman" w:cs="Nazanin" w:hint="cs"/>
          <w:sz w:val="19"/>
          <w:szCs w:val="21"/>
          <w:rtl/>
        </w:rPr>
        <w:t xml:space="preserve"> که نسبت به </w:t>
      </w:r>
      <w:r w:rsidRPr="002F6D19">
        <w:rPr>
          <w:rFonts w:ascii="Times New Roman" w:eastAsia="Calibri" w:hAnsi="Times New Roman" w:cs="Nazanin"/>
          <w:sz w:val="19"/>
          <w:szCs w:val="21"/>
        </w:rPr>
        <w:t>T2</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کم‌تر</w:t>
      </w:r>
      <w:r w:rsidRPr="002F6D19">
        <w:rPr>
          <w:rFonts w:ascii="Times New Roman" w:eastAsia="Calibri" w:hAnsi="Times New Roman" w:cs="Nazanin" w:hint="cs"/>
          <w:sz w:val="19"/>
          <w:szCs w:val="21"/>
          <w:rtl/>
        </w:rPr>
        <w:t xml:space="preserve"> است.</w:t>
      </w:r>
    </w:p>
    <w:p w:rsidR="00AF04B7" w:rsidRPr="002F6D19" w:rsidRDefault="00AF04B7" w:rsidP="00AF04B7">
      <w:pPr>
        <w:spacing w:after="0" w:line="340" w:lineRule="exact"/>
        <w:ind w:firstLine="284"/>
        <w:jc w:val="both"/>
        <w:rPr>
          <w:rFonts w:ascii="Times New Roman" w:eastAsia="Calibri" w:hAnsi="Times New Roman" w:cs="Nazanin"/>
          <w:sz w:val="19"/>
          <w:szCs w:val="21"/>
        </w:rPr>
      </w:pPr>
      <w:r w:rsidRPr="002F6D19">
        <w:rPr>
          <w:rFonts w:ascii="Times New Roman" w:eastAsia="Calibri" w:hAnsi="Times New Roman" w:cs="Nazanin" w:hint="cs"/>
          <w:sz w:val="19"/>
          <w:szCs w:val="21"/>
          <w:rtl/>
        </w:rPr>
        <w:lastRenderedPageBreak/>
        <w:t>بررس</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اثر هاثورن </w:t>
      </w:r>
      <w:r w:rsidRPr="002F6D19">
        <w:rPr>
          <w:rFonts w:ascii="Times New Roman" w:eastAsia="Calibri" w:hAnsi="Times New Roman" w:cs="Nazanin"/>
          <w:sz w:val="19"/>
          <w:szCs w:val="21"/>
          <w:rtl/>
        </w:rPr>
        <w:fldChar w:fldCharType="begin"/>
      </w:r>
      <w:r w:rsidRPr="002F6D19">
        <w:rPr>
          <w:rFonts w:ascii="Times New Roman" w:eastAsia="Calibri" w:hAnsi="Times New Roman" w:cs="Nazanin"/>
          <w:sz w:val="19"/>
          <w:szCs w:val="21"/>
          <w:rtl/>
        </w:rPr>
        <w:instrText xml:space="preserve"> </w:instrText>
      </w:r>
      <w:r w:rsidRPr="002F6D19">
        <w:rPr>
          <w:rFonts w:ascii="Times New Roman" w:eastAsia="Calibri" w:hAnsi="Times New Roman" w:cs="Nazanin"/>
          <w:sz w:val="19"/>
          <w:szCs w:val="21"/>
        </w:rPr>
        <w:instrText>ADDIN EN.CITE &lt;EndNote&gt;&lt;Cite&gt;&lt;Author&gt;Jones&lt;/Author&gt;&lt;Year&gt;1992&lt;/Year&gt;&lt;RecNum&gt;23&lt;/RecNum&gt;&lt;DisplayText&gt;(11)&lt;/DisplayText&gt;&lt;record&gt;&lt;rec-number&gt;23&lt;/rec-number&gt;&lt;foreign-keys&gt;&lt;key app="EN" db-id="0v00zftxea29x7eazr8vprw9zpzt99dr92d9"&gt;23&lt;/key&gt;&lt;/foreign-keys&gt;&lt;ref</w:instrText>
      </w:r>
      <w:r w:rsidRPr="002F6D19">
        <w:rPr>
          <w:rFonts w:ascii="Times New Roman" w:eastAsia="Calibri" w:hAnsi="Times New Roman" w:cs="Nazanin"/>
          <w:sz w:val="19"/>
          <w:szCs w:val="21"/>
          <w:rtl/>
        </w:rPr>
        <w:instrText>-</w:instrText>
      </w:r>
      <w:r w:rsidRPr="002F6D19">
        <w:rPr>
          <w:rFonts w:ascii="Times New Roman" w:eastAsia="Calibri" w:hAnsi="Times New Roman" w:cs="Nazanin"/>
          <w:sz w:val="19"/>
          <w:szCs w:val="21"/>
        </w:rPr>
        <w:instrText>type name="Journal Article"&gt;17&lt;/ref-type&gt;&lt;contributors&gt;&lt;authors&gt;&lt;author&gt;Jones, Stephen RG&lt;/author&gt;&lt;/authors&gt;&lt;/contributors&gt;&lt;titles&gt;&lt;title&gt;Was there a Hawthorne effect?&lt;/title&gt;&lt;secondary-title&gt;American Journal of sociology&lt;/secondary-title&gt;&lt;/titles&gt;&lt;periodical&gt;&lt;full-title&gt;American Journal of sociology&lt;/full-title&gt;&lt;/periodical&gt;&lt;pages&gt;451-468&lt;/pages&gt;&lt;dates&gt;&lt;year&gt;1992&lt;/year&gt;&lt;/dates&gt;&lt;isbn&gt;0002-9602&lt;/isbn&gt;&lt;urls&gt;&lt;/urls&gt;&lt;/record&gt;&lt;/Cite&gt;&lt;/EndNote</w:instrText>
      </w:r>
      <w:r w:rsidRPr="002F6D19">
        <w:rPr>
          <w:rFonts w:ascii="Times New Roman" w:eastAsia="Calibri" w:hAnsi="Times New Roman" w:cs="Nazanin"/>
          <w:sz w:val="19"/>
          <w:szCs w:val="21"/>
          <w:rtl/>
        </w:rPr>
        <w:instrText>&gt;</w:instrText>
      </w:r>
      <w:r w:rsidRPr="002F6D19">
        <w:rPr>
          <w:rFonts w:ascii="Times New Roman" w:eastAsia="Calibri" w:hAnsi="Times New Roman" w:cs="Nazanin"/>
          <w:sz w:val="19"/>
          <w:szCs w:val="21"/>
          <w:rtl/>
        </w:rPr>
        <w:fldChar w:fldCharType="separate"/>
      </w:r>
      <w:r w:rsidRPr="002F6D19">
        <w:rPr>
          <w:rFonts w:ascii="Times New Roman" w:eastAsia="Calibri" w:hAnsi="Times New Roman" w:cs="Nazanin"/>
          <w:sz w:val="19"/>
          <w:szCs w:val="21"/>
          <w:rtl/>
        </w:rPr>
        <w:t>(</w:t>
      </w:r>
      <w:hyperlink w:anchor="_ENREF_11" w:tooltip="Jones, 1992 #23" w:history="1">
        <w:r w:rsidRPr="002F6D19">
          <w:rPr>
            <w:rStyle w:val="Hyperlink"/>
            <w:rFonts w:ascii="Times New Roman" w:eastAsia="Calibri" w:hAnsi="Times New Roman" w:cs="Nazanin"/>
            <w:color w:val="auto"/>
            <w:sz w:val="19"/>
            <w:szCs w:val="21"/>
            <w:u w:val="none"/>
            <w:rtl/>
          </w:rPr>
          <w:t>11</w:t>
        </w:r>
      </w:hyperlink>
      <w:r w:rsidRPr="002F6D19">
        <w:rPr>
          <w:rFonts w:ascii="Times New Roman" w:eastAsia="Calibri" w:hAnsi="Times New Roman" w:cs="Nazanin"/>
          <w:sz w:val="19"/>
          <w:szCs w:val="21"/>
          <w:rtl/>
        </w:rPr>
        <w:t>)</w:t>
      </w:r>
      <w:r w:rsidRPr="002F6D19">
        <w:rPr>
          <w:rFonts w:ascii="Times New Roman" w:eastAsia="Calibri" w:hAnsi="Times New Roman" w:cs="Nazanin"/>
          <w:sz w:val="19"/>
          <w:szCs w:val="21"/>
          <w:rtl/>
        </w:rPr>
        <w:fldChar w:fldCharType="end"/>
      </w:r>
      <w:r w:rsidRPr="002F6D19">
        <w:rPr>
          <w:rFonts w:ascii="Times New Roman" w:eastAsia="Calibri" w:hAnsi="Times New Roman" w:cs="Nazanin" w:hint="cs"/>
          <w:sz w:val="19"/>
          <w:szCs w:val="21"/>
          <w:rtl/>
        </w:rPr>
        <w:t xml:space="preserve">توسط </w:t>
      </w:r>
      <w:r w:rsidR="00ED4EE5" w:rsidRPr="002F6D19">
        <w:rPr>
          <w:rFonts w:ascii="Times New Roman" w:eastAsia="Calibri" w:hAnsi="Times New Roman" w:cs="Nazanin" w:hint="cs"/>
          <w:sz w:val="19"/>
          <w:szCs w:val="21"/>
          <w:rtl/>
        </w:rPr>
        <w:t>گروه‌ها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سالومون نشان داد که اثر هاثورن در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w:t>
      </w:r>
      <w:r w:rsidR="00ED4EE5" w:rsidRPr="002F6D19">
        <w:rPr>
          <w:rFonts w:ascii="Times New Roman" w:eastAsia="Calibri" w:hAnsi="Times New Roman" w:cs="Nazanin" w:hint="cs"/>
          <w:sz w:val="19"/>
          <w:szCs w:val="21"/>
          <w:rtl/>
        </w:rPr>
        <w:t>گروه‌ها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7 گانه متفاوت با تفاوت </w:t>
      </w:r>
      <w:r w:rsidR="00ED4EE5"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‌باشند</w:t>
      </w:r>
      <w:r w:rsidRPr="002F6D19">
        <w:rPr>
          <w:rFonts w:ascii="Times New Roman" w:eastAsia="Calibri" w:hAnsi="Times New Roman" w:cs="Nazanin" w:hint="cs"/>
          <w:sz w:val="19"/>
          <w:szCs w:val="21"/>
          <w:rtl/>
        </w:rPr>
        <w:t xml:space="preserve">. </w:t>
      </w:r>
      <w:r w:rsidR="007F6C20" w:rsidRPr="002F6D19">
        <w:rPr>
          <w:rFonts w:ascii="Times New Roman" w:eastAsia="Calibri" w:hAnsi="Times New Roman" w:cs="Nazanin" w:hint="cs"/>
          <w:sz w:val="19"/>
          <w:szCs w:val="21"/>
          <w:rtl/>
        </w:rPr>
        <w:t>بدين‌صورت</w:t>
      </w:r>
      <w:r w:rsidRPr="002F6D19">
        <w:rPr>
          <w:rFonts w:ascii="Times New Roman" w:eastAsia="Calibri" w:hAnsi="Times New Roman" w:cs="Nazanin" w:hint="cs"/>
          <w:sz w:val="19"/>
          <w:szCs w:val="21"/>
          <w:rtl/>
        </w:rPr>
        <w:t xml:space="preserve"> که </w:t>
      </w:r>
      <w:r w:rsidR="00ED4EE5" w:rsidRPr="002F6D19">
        <w:rPr>
          <w:rFonts w:ascii="Times New Roman" w:eastAsia="Calibri" w:hAnsi="Times New Roman" w:cs="Nazanin"/>
          <w:sz w:val="19"/>
          <w:szCs w:val="21"/>
          <w:rtl/>
        </w:rPr>
        <w:t>گروه‌ها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اول و دوم </w:t>
      </w:r>
      <w:r w:rsidR="00ED4EE5" w:rsidRPr="002F6D19">
        <w:rPr>
          <w:rFonts w:ascii="Times New Roman" w:eastAsia="Calibri" w:hAnsi="Times New Roman" w:cs="Nazanin" w:hint="cs"/>
          <w:sz w:val="19"/>
          <w:szCs w:val="21"/>
          <w:rtl/>
        </w:rPr>
        <w:t>به‌دليل</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نمره‌</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اول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ه پائ</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w:t>
      </w:r>
      <w:r w:rsidR="00ED4EE5" w:rsidRPr="002F6D19">
        <w:rPr>
          <w:rFonts w:ascii="Times New Roman" w:eastAsia="Calibri" w:hAnsi="Times New Roman" w:cs="Nazanin" w:hint="cs"/>
          <w:sz w:val="19"/>
          <w:szCs w:val="21"/>
          <w:rtl/>
        </w:rPr>
        <w:t>به‌صورت</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معني‌دار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تحت اثر هاثورن قرار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‌گ</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رند</w:t>
      </w:r>
      <w:r w:rsidRPr="002F6D19">
        <w:rPr>
          <w:rFonts w:ascii="Times New Roman" w:eastAsia="Calibri" w:hAnsi="Times New Roman" w:cs="Nazanin" w:hint="cs"/>
          <w:sz w:val="19"/>
          <w:szCs w:val="21"/>
          <w:rtl/>
        </w:rPr>
        <w:t xml:space="preserve">. </w:t>
      </w:r>
    </w:p>
    <w:p w:rsidR="00AF04B7" w:rsidRPr="002F6D19" w:rsidRDefault="00AF04B7" w:rsidP="00AF04B7">
      <w:pPr>
        <w:spacing w:after="0" w:line="340" w:lineRule="exact"/>
        <w:ind w:firstLine="284"/>
        <w:jc w:val="both"/>
        <w:rPr>
          <w:rFonts w:ascii="Times New Roman" w:eastAsia="Calibri" w:hAnsi="Times New Roman" w:cs="Nazanin"/>
          <w:sz w:val="19"/>
          <w:szCs w:val="21"/>
          <w:vertAlign w:val="superscript"/>
          <w:rtl/>
        </w:rPr>
      </w:pPr>
      <w:r w:rsidRPr="002F6D19">
        <w:rPr>
          <w:rFonts w:ascii="Times New Roman" w:eastAsia="Calibri" w:hAnsi="Times New Roman" w:cs="Nazanin"/>
          <w:sz w:val="19"/>
          <w:szCs w:val="21"/>
          <w:rtl/>
        </w:rPr>
        <w:t>عوامل ب</w:t>
      </w:r>
      <w:r w:rsidR="00D66098" w:rsidRPr="002F6D19">
        <w:rPr>
          <w:rFonts w:ascii="Times New Roman" w:eastAsia="Calibri" w:hAnsi="Times New Roman" w:cs="Nazanin"/>
          <w:sz w:val="19"/>
          <w:szCs w:val="21"/>
          <w:rtl/>
        </w:rPr>
        <w:t>ي</w:t>
      </w:r>
      <w:r w:rsidRPr="002F6D19">
        <w:rPr>
          <w:rFonts w:ascii="Times New Roman" w:eastAsia="Calibri" w:hAnsi="Times New Roman" w:cs="Nazanin" w:hint="cs"/>
          <w:sz w:val="19"/>
          <w:szCs w:val="21"/>
          <w:rtl/>
        </w:rPr>
        <w:t xml:space="preserve"> </w:t>
      </w:r>
      <w:r w:rsidRPr="002F6D19">
        <w:rPr>
          <w:rFonts w:ascii="Times New Roman" w:eastAsia="Calibri" w:hAnsi="Times New Roman" w:cs="Nazanin"/>
          <w:sz w:val="19"/>
          <w:szCs w:val="21"/>
          <w:rtl/>
        </w:rPr>
        <w:t>شمار</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‌توانند</w:t>
      </w:r>
      <w:r w:rsidRPr="002F6D19">
        <w:rPr>
          <w:rFonts w:ascii="Times New Roman" w:eastAsia="Calibri" w:hAnsi="Times New Roman" w:cs="Nazanin"/>
          <w:sz w:val="19"/>
          <w:szCs w:val="21"/>
          <w:rtl/>
        </w:rPr>
        <w:t xml:space="preserve"> بر جر</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 xml:space="preserve">ان </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ادگ</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ر</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 xml:space="preserve"> و </w:t>
      </w:r>
      <w:r w:rsidR="002A7D30" w:rsidRPr="002F6D19">
        <w:rPr>
          <w:rFonts w:ascii="Times New Roman" w:eastAsia="Calibri" w:hAnsi="Times New Roman" w:cs="Nazanin"/>
          <w:sz w:val="19"/>
          <w:szCs w:val="21"/>
          <w:rtl/>
        </w:rPr>
        <w:t>روش‌ها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کسب تجرب</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ات ومهارتها</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 xml:space="preserve"> تازه </w:t>
      </w:r>
      <w:r w:rsidR="00ED4EE5" w:rsidRPr="002F6D19">
        <w:rPr>
          <w:rFonts w:ascii="Times New Roman" w:eastAsia="Calibri" w:hAnsi="Times New Roman" w:cs="Nazanin"/>
          <w:sz w:val="19"/>
          <w:szCs w:val="21"/>
          <w:rtl/>
        </w:rPr>
        <w:t>تأثير</w:t>
      </w:r>
      <w:r w:rsidRPr="002F6D19">
        <w:rPr>
          <w:rFonts w:ascii="Times New Roman" w:eastAsia="Calibri" w:hAnsi="Times New Roman" w:cs="Nazanin"/>
          <w:sz w:val="19"/>
          <w:szCs w:val="21"/>
          <w:rtl/>
        </w:rPr>
        <w:t xml:space="preserve"> داشته باشند. برخ</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 xml:space="preserve"> از ا</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ن عوامل مربوط به خصوص</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ات</w:t>
      </w:r>
      <w:r w:rsidRPr="002F6D19">
        <w:rPr>
          <w:rFonts w:ascii="Times New Roman" w:eastAsia="Calibri" w:hAnsi="Times New Roman" w:cs="Nazanin" w:hint="cs"/>
          <w:sz w:val="19"/>
          <w:szCs w:val="21"/>
          <w:rtl/>
        </w:rPr>
        <w:t xml:space="preserve"> </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ادگ</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 xml:space="preserve">رنده است که محدوده آن از </w:t>
      </w:r>
      <w:r w:rsidRPr="002F6D19">
        <w:rPr>
          <w:rFonts w:ascii="Times New Roman" w:eastAsia="Calibri" w:hAnsi="Times New Roman" w:cs="Nazanin"/>
          <w:sz w:val="19"/>
          <w:szCs w:val="21"/>
          <w:rtl/>
        </w:rPr>
        <w:lastRenderedPageBreak/>
        <w:t>شخص</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ت و نحوه</w:t>
      </w:r>
      <w:r w:rsidRPr="002F6D19">
        <w:rPr>
          <w:rFonts w:ascii="Cambria" w:eastAsia="Calibri" w:hAnsi="Cambria" w:cs="Cambria" w:hint="cs"/>
          <w:sz w:val="19"/>
          <w:szCs w:val="21"/>
          <w:rtl/>
        </w:rPr>
        <w:t> </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آگاه</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تا</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اختلافات</w:t>
      </w:r>
      <w:r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فرد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Pr="002F6D19">
        <w:rPr>
          <w:rFonts w:ascii="Times New Roman" w:eastAsia="Calibri" w:hAnsi="Times New Roman" w:cs="Nazanin"/>
          <w:sz w:val="19"/>
          <w:szCs w:val="21"/>
          <w:rtl/>
        </w:rPr>
        <w:t>در مورد سن</w:t>
      </w:r>
      <w:r w:rsidR="00ED4EE5" w:rsidRPr="002F6D19">
        <w:rPr>
          <w:rFonts w:ascii="Times New Roman" w:eastAsia="Calibri" w:hAnsi="Times New Roman" w:cs="Nazanin"/>
          <w:sz w:val="19"/>
          <w:szCs w:val="21"/>
          <w:rtl/>
        </w:rPr>
        <w:t xml:space="preserve">، </w:t>
      </w:r>
      <w:r w:rsidRPr="002F6D19">
        <w:rPr>
          <w:rFonts w:ascii="Times New Roman" w:eastAsia="Calibri" w:hAnsi="Times New Roman" w:cs="Nazanin"/>
          <w:sz w:val="19"/>
          <w:szCs w:val="21"/>
          <w:rtl/>
        </w:rPr>
        <w:t>تجربه</w:t>
      </w:r>
      <w:r w:rsidR="00ED4EE5" w:rsidRPr="002F6D19">
        <w:rPr>
          <w:rFonts w:ascii="Times New Roman" w:eastAsia="Calibri" w:hAnsi="Times New Roman" w:cs="Nazanin"/>
          <w:sz w:val="19"/>
          <w:szCs w:val="21"/>
          <w:rtl/>
        </w:rPr>
        <w:t xml:space="preserve">، </w:t>
      </w:r>
      <w:r w:rsidRPr="002F6D19">
        <w:rPr>
          <w:rFonts w:ascii="Times New Roman" w:eastAsia="Calibri" w:hAnsi="Times New Roman" w:cs="Nazanin"/>
          <w:sz w:val="19"/>
          <w:szCs w:val="21"/>
          <w:rtl/>
        </w:rPr>
        <w:t>انگ</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زه و قوه ادراک متغ</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ر است.</w:t>
      </w:r>
      <w:r w:rsidRPr="002F6D19">
        <w:rPr>
          <w:rFonts w:ascii="Times New Roman" w:eastAsia="Calibri" w:hAnsi="Times New Roman" w:cs="Nazanin" w:hint="cs"/>
          <w:sz w:val="19"/>
          <w:szCs w:val="21"/>
          <w:rtl/>
        </w:rPr>
        <w:t xml:space="preserve"> </w:t>
      </w:r>
      <w:r w:rsidRPr="002F6D19">
        <w:rPr>
          <w:rFonts w:ascii="Times New Roman" w:eastAsia="Calibri" w:hAnsi="Times New Roman" w:cs="Nazanin"/>
          <w:sz w:val="19"/>
          <w:szCs w:val="21"/>
          <w:rtl/>
        </w:rPr>
        <w:t>عوامل د</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 xml:space="preserve">گر به </w:t>
      </w:r>
      <w:r w:rsidR="002A7D30" w:rsidRPr="002F6D19">
        <w:rPr>
          <w:rFonts w:ascii="Times New Roman" w:eastAsia="Calibri" w:hAnsi="Times New Roman" w:cs="Nazanin"/>
          <w:sz w:val="19"/>
          <w:szCs w:val="21"/>
          <w:rtl/>
        </w:rPr>
        <w:t>زم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نه‌ها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sz w:val="19"/>
          <w:szCs w:val="21"/>
          <w:rtl/>
        </w:rPr>
        <w:t xml:space="preserve"> اجتماع</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 xml:space="preserve"> </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ادگ</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ر</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 xml:space="preserve"> و</w:t>
      </w:r>
      <w:r w:rsidRPr="002F6D19">
        <w:rPr>
          <w:rFonts w:ascii="Times New Roman" w:eastAsia="Calibri" w:hAnsi="Times New Roman" w:cs="Nazanin" w:hint="cs"/>
          <w:sz w:val="19"/>
          <w:szCs w:val="21"/>
          <w:rtl/>
        </w:rPr>
        <w:t xml:space="preserve"> </w:t>
      </w:r>
      <w:r w:rsidR="007F6C20" w:rsidRPr="002F6D19">
        <w:rPr>
          <w:rFonts w:ascii="Times New Roman" w:eastAsia="Calibri" w:hAnsi="Times New Roman" w:cs="Nazanin"/>
          <w:sz w:val="19"/>
          <w:szCs w:val="21"/>
          <w:rtl/>
        </w:rPr>
        <w:t>روش‌ها</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 xml:space="preserve"> که آموزش رسم</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 xml:space="preserve"> به کمک آن طراح</w:t>
      </w:r>
      <w:r w:rsidR="00D66098" w:rsidRPr="002F6D19">
        <w:rPr>
          <w:rFonts w:ascii="Times New Roman" w:eastAsia="Calibri" w:hAnsi="Times New Roman" w:cs="Nazanin"/>
          <w:sz w:val="19"/>
          <w:szCs w:val="21"/>
          <w:rtl/>
        </w:rPr>
        <w:t>ي</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sz w:val="19"/>
          <w:szCs w:val="21"/>
          <w:rtl/>
        </w:rPr>
        <w:t>اجرا و</w:t>
      </w:r>
      <w:r w:rsidRPr="002F6D19">
        <w:rPr>
          <w:rFonts w:ascii="Times New Roman" w:eastAsia="Calibri" w:hAnsi="Times New Roman" w:cs="Nazanin" w:hint="cs"/>
          <w:sz w:val="19"/>
          <w:szCs w:val="21"/>
          <w:rtl/>
        </w:rPr>
        <w:t xml:space="preserve"> </w:t>
      </w:r>
      <w:r w:rsidRPr="002F6D19">
        <w:rPr>
          <w:rFonts w:ascii="Times New Roman" w:eastAsia="Calibri" w:hAnsi="Times New Roman" w:cs="Nazanin"/>
          <w:sz w:val="19"/>
          <w:szCs w:val="21"/>
          <w:rtl/>
        </w:rPr>
        <w:t>ارز</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اب</w:t>
      </w:r>
      <w:r w:rsidR="00D66098" w:rsidRPr="002F6D19">
        <w:rPr>
          <w:rFonts w:ascii="Times New Roman" w:eastAsia="Calibri" w:hAnsi="Times New Roman" w:cs="Nazanin"/>
          <w:sz w:val="19"/>
          <w:szCs w:val="21"/>
          <w:rtl/>
        </w:rPr>
        <w:t>ي</w:t>
      </w:r>
      <w:r w:rsidRPr="002F6D19">
        <w:rPr>
          <w:rFonts w:ascii="Times New Roman" w:eastAsia="Calibri" w:hAnsi="Times New Roman" w:cs="Nazanin"/>
          <w:sz w:val="19"/>
          <w:szCs w:val="21"/>
          <w:rtl/>
        </w:rPr>
        <w:t xml:space="preserve"> شده مربوط هستند</w:t>
      </w:r>
      <w:r w:rsidRPr="002F6D19">
        <w:rPr>
          <w:rFonts w:ascii="Times New Roman" w:eastAsia="Calibri" w:hAnsi="Times New Roman" w:cs="Nazanin" w:hint="cs"/>
          <w:sz w:val="19"/>
          <w:szCs w:val="21"/>
          <w:rtl/>
        </w:rPr>
        <w:t xml:space="preserve">. بنابر </w:t>
      </w:r>
      <w:r w:rsidR="002A7D30" w:rsidRPr="002F6D19">
        <w:rPr>
          <w:rFonts w:ascii="Times New Roman" w:eastAsia="Calibri" w:hAnsi="Times New Roman" w:cs="Nazanin"/>
          <w:sz w:val="19"/>
          <w:szCs w:val="21"/>
          <w:rtl/>
        </w:rPr>
        <w:t xml:space="preserve">تحقيقات </w:t>
      </w:r>
      <w:r w:rsidR="002A7D30" w:rsidRPr="002F6D19">
        <w:rPr>
          <w:rFonts w:ascii="Times New Roman" w:eastAsia="Calibri" w:hAnsi="Times New Roman" w:cs="Nazanin"/>
          <w:sz w:val="19"/>
          <w:szCs w:val="21"/>
        </w:rPr>
        <w:t>Bates</w:t>
      </w:r>
      <w:r w:rsidRPr="002F6D19">
        <w:rPr>
          <w:rFonts w:ascii="Times New Roman" w:eastAsia="Calibri" w:hAnsi="Times New Roman" w:cs="Nazanin" w:hint="cs"/>
          <w:sz w:val="19"/>
          <w:szCs w:val="21"/>
          <w:rtl/>
        </w:rPr>
        <w:t xml:space="preserve"> و </w:t>
      </w:r>
      <w:r w:rsidRPr="002F6D19">
        <w:rPr>
          <w:rFonts w:ascii="Times New Roman" w:eastAsia="Calibri" w:hAnsi="Times New Roman" w:cs="Nazanin"/>
          <w:sz w:val="19"/>
          <w:szCs w:val="21"/>
        </w:rPr>
        <w:t>elman</w:t>
      </w:r>
      <w:r w:rsidRPr="002F6D19">
        <w:rPr>
          <w:rFonts w:ascii="Times New Roman" w:eastAsia="Calibri" w:hAnsi="Times New Roman" w:cs="Nazanin" w:hint="cs"/>
          <w:sz w:val="19"/>
          <w:szCs w:val="21"/>
          <w:rtl/>
        </w:rPr>
        <w:t xml:space="preserve"> در سال 2002 دانش در مغز </w:t>
      </w:r>
      <w:r w:rsidR="00ED4EE5" w:rsidRPr="002F6D19">
        <w:rPr>
          <w:rFonts w:ascii="Times New Roman" w:eastAsia="Calibri" w:hAnsi="Times New Roman" w:cs="Nazanin" w:hint="cs"/>
          <w:sz w:val="19"/>
          <w:szCs w:val="21"/>
          <w:rtl/>
        </w:rPr>
        <w:t>به‌صورت</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شبکه‌ا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از </w:t>
      </w:r>
      <w:r w:rsidR="002A7D30" w:rsidRPr="002F6D19">
        <w:rPr>
          <w:rFonts w:ascii="Times New Roman" w:eastAsia="Calibri" w:hAnsi="Times New Roman" w:cs="Nazanin"/>
          <w:sz w:val="19"/>
          <w:szCs w:val="21"/>
          <w:rtl/>
        </w:rPr>
        <w:t>پ</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وندها</w:t>
      </w:r>
      <w:r w:rsidRPr="002F6D19">
        <w:rPr>
          <w:rFonts w:ascii="Times New Roman" w:eastAsia="Calibri" w:hAnsi="Times New Roman" w:cs="Nazanin" w:hint="cs"/>
          <w:sz w:val="19"/>
          <w:szCs w:val="21"/>
          <w:rtl/>
        </w:rPr>
        <w:t xml:space="preserve"> ذخ</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ره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 xml:space="preserve">نه </w:t>
      </w:r>
      <w:r w:rsidR="00ED4EE5" w:rsidRPr="002F6D19">
        <w:rPr>
          <w:rFonts w:ascii="Times New Roman" w:eastAsia="Calibri" w:hAnsi="Times New Roman" w:cs="Nazanin" w:hint="cs"/>
          <w:sz w:val="19"/>
          <w:szCs w:val="21"/>
          <w:rtl/>
        </w:rPr>
        <w:t>به‌صورت</w:t>
      </w:r>
      <w:r w:rsidRPr="002F6D19">
        <w:rPr>
          <w:rFonts w:ascii="Times New Roman" w:eastAsia="Calibri" w:hAnsi="Times New Roman" w:cs="Nazanin" w:hint="cs"/>
          <w:sz w:val="19"/>
          <w:szCs w:val="21"/>
          <w:rtl/>
        </w:rPr>
        <w:t xml:space="preserve"> نظام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از قواعد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 مخزن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از اجزا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اطلاعات</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پراکنده. بنابرا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اند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شه</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تجربه از راه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رومند ساز</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برخ</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پ</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وندها</w:t>
      </w:r>
      <w:r w:rsidRPr="002F6D19">
        <w:rPr>
          <w:rFonts w:ascii="Times New Roman" w:eastAsia="Calibri" w:hAnsi="Times New Roman" w:cs="Nazanin" w:hint="cs"/>
          <w:sz w:val="19"/>
          <w:szCs w:val="21"/>
          <w:rtl/>
        </w:rPr>
        <w:t xml:space="preserve"> و ضع</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ف کردن بعض</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گر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را بوجود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‌آورد</w:t>
      </w:r>
      <w:r w:rsidRPr="002F6D19">
        <w:rPr>
          <w:rFonts w:ascii="Times New Roman" w:eastAsia="Calibri" w:hAnsi="Times New Roman" w:cs="Nazanin" w:hint="cs"/>
          <w:sz w:val="19"/>
          <w:szCs w:val="21"/>
          <w:rtl/>
        </w:rPr>
        <w:t>.</w:t>
      </w:r>
      <w:r w:rsidRPr="002F6D19">
        <w:rPr>
          <w:rFonts w:ascii="Times New Roman" w:eastAsia="Calibri" w:hAnsi="Times New Roman" w:cs="Nazanin"/>
          <w:sz w:val="19"/>
          <w:szCs w:val="21"/>
          <w:rtl/>
        </w:rPr>
        <w:fldChar w:fldCharType="begin"/>
      </w:r>
      <w:r w:rsidRPr="002F6D19">
        <w:rPr>
          <w:rFonts w:ascii="Times New Roman" w:eastAsia="Calibri" w:hAnsi="Times New Roman" w:cs="Nazanin"/>
          <w:sz w:val="19"/>
          <w:szCs w:val="21"/>
          <w:rtl/>
        </w:rPr>
        <w:instrText xml:space="preserve"> </w:instrText>
      </w:r>
      <w:r w:rsidRPr="002F6D19">
        <w:rPr>
          <w:rFonts w:ascii="Times New Roman" w:eastAsia="Calibri" w:hAnsi="Times New Roman" w:cs="Nazanin"/>
          <w:sz w:val="19"/>
          <w:szCs w:val="21"/>
        </w:rPr>
        <w:instrText>ADDIN EN.CITE &lt;EndNote&gt;&lt;Cite&gt;&lt;Author&gt;Bates&lt;/Author&gt;&lt;Year&gt;1993&lt;/Year&gt;&lt;RecNum&gt;11&lt;/RecNum&gt;&lt;DisplayText&gt;(12)&lt;/DisplayText&gt;&lt;record&gt;&lt;rec-number&gt;11&lt;/rec-number&gt;&lt;foreign-keys&gt;&lt;key app="EN" db-id="f02zrx9vzzwx04ezvwmxsxxzvsfvswz9azzt"&gt;11&lt;/key&gt;&lt;/foreign-keys&gt;&lt;ref</w:instrText>
      </w:r>
      <w:r w:rsidRPr="002F6D19">
        <w:rPr>
          <w:rFonts w:ascii="Times New Roman" w:eastAsia="Calibri" w:hAnsi="Times New Roman" w:cs="Nazanin"/>
          <w:sz w:val="19"/>
          <w:szCs w:val="21"/>
          <w:rtl/>
        </w:rPr>
        <w:instrText>-</w:instrText>
      </w:r>
      <w:r w:rsidRPr="002F6D19">
        <w:rPr>
          <w:rFonts w:ascii="Times New Roman" w:eastAsia="Calibri" w:hAnsi="Times New Roman" w:cs="Nazanin"/>
          <w:sz w:val="19"/>
          <w:szCs w:val="21"/>
        </w:rPr>
        <w:instrText>type name="Journal Article"&gt;17&lt;/ref-type&gt;&lt;contributors&gt;&lt;authors&gt;&lt;author&gt;Bates, Elizabeth&lt;/author&gt;&lt;author&gt;Elman, Jeffrey L&lt;/author&gt;&lt;/authors&gt;&lt;/contributors&gt;&lt;titles&gt;&lt;title&gt;Connectionism and the study of change&lt;/title&gt;&lt;secondary-title&gt;Brain development and cognition: A reader&lt;/secondary-title&gt;&lt;/titles&gt;&lt;periodical&gt;&lt;full-title&gt;Brain development and cognition: A reader&lt;/full-title&gt;&lt;/periodical&gt;&lt;pages&gt;623-642&lt;/pages&gt;&lt;dates&gt;&lt;year&gt;1993&lt;/year&gt;&lt;/dates&gt;&lt;urls&gt;&lt;/urls&gt;&lt;/record&gt;&lt;/Cite&gt;&lt;/EndNote</w:instrText>
      </w:r>
      <w:r w:rsidRPr="002F6D19">
        <w:rPr>
          <w:rFonts w:ascii="Times New Roman" w:eastAsia="Calibri" w:hAnsi="Times New Roman" w:cs="Nazanin"/>
          <w:sz w:val="19"/>
          <w:szCs w:val="21"/>
          <w:rtl/>
        </w:rPr>
        <w:instrText>&gt;</w:instrText>
      </w:r>
      <w:r w:rsidRPr="002F6D19">
        <w:rPr>
          <w:rFonts w:ascii="Times New Roman" w:eastAsia="Calibri" w:hAnsi="Times New Roman" w:cs="Nazanin"/>
          <w:sz w:val="19"/>
          <w:szCs w:val="21"/>
          <w:rtl/>
        </w:rPr>
        <w:fldChar w:fldCharType="separate"/>
      </w:r>
      <w:r w:rsidRPr="002F6D19">
        <w:rPr>
          <w:rFonts w:ascii="Times New Roman" w:eastAsia="Calibri" w:hAnsi="Times New Roman" w:cs="Nazanin"/>
          <w:sz w:val="19"/>
          <w:szCs w:val="21"/>
          <w:rtl/>
        </w:rPr>
        <w:t>(</w:t>
      </w:r>
      <w:hyperlink w:anchor="_ENREF_12" w:tooltip="Bates, 1993 #11" w:history="1">
        <w:r w:rsidRPr="002F6D19">
          <w:rPr>
            <w:rStyle w:val="Hyperlink"/>
            <w:rFonts w:ascii="Times New Roman" w:eastAsia="Calibri" w:hAnsi="Times New Roman" w:cs="Nazanin"/>
            <w:color w:val="auto"/>
            <w:sz w:val="19"/>
            <w:szCs w:val="21"/>
            <w:u w:val="none"/>
            <w:rtl/>
          </w:rPr>
          <w:t>12</w:t>
        </w:r>
      </w:hyperlink>
      <w:r w:rsidRPr="002F6D19">
        <w:rPr>
          <w:rFonts w:ascii="Times New Roman" w:eastAsia="Calibri" w:hAnsi="Times New Roman" w:cs="Nazanin"/>
          <w:sz w:val="19"/>
          <w:szCs w:val="21"/>
          <w:rtl/>
        </w:rPr>
        <w:t>)</w:t>
      </w:r>
      <w:r w:rsidRPr="002F6D19">
        <w:rPr>
          <w:rFonts w:ascii="Times New Roman" w:eastAsia="Calibri" w:hAnsi="Times New Roman" w:cs="Nazanin"/>
          <w:sz w:val="19"/>
          <w:szCs w:val="21"/>
          <w:rtl/>
        </w:rPr>
        <w:fldChar w:fldCharType="end"/>
      </w:r>
      <w:r w:rsidRPr="002F6D19">
        <w:rPr>
          <w:rFonts w:ascii="Times New Roman" w:eastAsia="Calibri" w:hAnsi="Times New Roman" w:cs="Nazanin" w:hint="cs"/>
          <w:sz w:val="19"/>
          <w:szCs w:val="21"/>
          <w:rtl/>
        </w:rPr>
        <w:t>.</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 xml:space="preserve"> اختلاف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گروه سوم بلافاصله و شش ماه بعد</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برابر با 1.75- است.</w:t>
      </w:r>
      <w:r w:rsidR="002A7D30" w:rsidRPr="002F6D19">
        <w:rPr>
          <w:rFonts w:ascii="Times New Roman" w:eastAsia="Calibri" w:hAnsi="Times New Roman" w:cs="Nazanin"/>
          <w:sz w:val="19"/>
          <w:szCs w:val="21"/>
          <w:rtl/>
        </w:rPr>
        <w:t xml:space="preserve"> که</w:t>
      </w:r>
      <w:r w:rsidRPr="002F6D19">
        <w:rPr>
          <w:rFonts w:ascii="Times New Roman" w:eastAsia="Calibri" w:hAnsi="Times New Roman" w:cs="Nazanin" w:hint="cs"/>
          <w:sz w:val="19"/>
          <w:szCs w:val="21"/>
          <w:rtl/>
        </w:rPr>
        <w:t xml:space="preserve">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مقدار از لحاظ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 اختلاف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گروه چهارم بلافاصله و شش ماه بعد</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برابر با 0.8- است که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مقدار از لحاظ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نمرات در گروه سوم و چهارم در </w:t>
      </w:r>
      <w:r w:rsidR="002A7D30" w:rsidRPr="002F6D19">
        <w:rPr>
          <w:rFonts w:ascii="Times New Roman" w:eastAsia="Calibri" w:hAnsi="Times New Roman" w:cs="Nazanin"/>
          <w:sz w:val="19"/>
          <w:szCs w:val="21"/>
          <w:rtl/>
        </w:rPr>
        <w:t xml:space="preserve">آزمون </w:t>
      </w:r>
      <w:r w:rsidR="002A7D30" w:rsidRPr="002F6D19">
        <w:rPr>
          <w:rFonts w:ascii="Times New Roman" w:eastAsia="Calibri" w:hAnsi="Times New Roman" w:cs="Nazanin"/>
          <w:sz w:val="19"/>
          <w:szCs w:val="21"/>
        </w:rPr>
        <w:t>T3</w:t>
      </w:r>
      <w:r w:rsidRPr="002F6D19">
        <w:rPr>
          <w:rFonts w:ascii="Times New Roman" w:eastAsia="Calibri" w:hAnsi="Times New Roman" w:cs="Nazanin" w:hint="cs"/>
          <w:sz w:val="19"/>
          <w:szCs w:val="21"/>
          <w:rtl/>
        </w:rPr>
        <w:t xml:space="preserve"> از آزمون </w:t>
      </w:r>
      <w:r w:rsidRPr="002F6D19">
        <w:rPr>
          <w:rFonts w:ascii="Times New Roman" w:eastAsia="Calibri" w:hAnsi="Times New Roman" w:cs="Nazanin"/>
          <w:sz w:val="19"/>
          <w:szCs w:val="21"/>
        </w:rPr>
        <w:t>T2</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کم‌تر</w:t>
      </w:r>
      <w:r w:rsidRPr="002F6D19">
        <w:rPr>
          <w:rFonts w:ascii="Times New Roman" w:eastAsia="Calibri" w:hAnsi="Times New Roman" w:cs="Nazanin" w:hint="cs"/>
          <w:sz w:val="19"/>
          <w:szCs w:val="21"/>
          <w:rtl/>
        </w:rPr>
        <w:t xml:space="preserve"> است.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عن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در طول زمان</w:t>
      </w:r>
      <w:r w:rsidR="002A7D30"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نمرات </w:t>
      </w:r>
      <w:r w:rsidR="00ED4EE5" w:rsidRPr="002F6D19">
        <w:rPr>
          <w:rFonts w:ascii="Times New Roman" w:eastAsia="Calibri" w:hAnsi="Times New Roman" w:cs="Nazanin" w:hint="cs"/>
          <w:sz w:val="19"/>
          <w:szCs w:val="21"/>
          <w:rtl/>
        </w:rPr>
        <w:t>کم‌تر</w:t>
      </w:r>
      <w:r w:rsidRPr="002F6D19">
        <w:rPr>
          <w:rFonts w:ascii="Times New Roman" w:eastAsia="Calibri" w:hAnsi="Times New Roman" w:cs="Nazanin" w:hint="cs"/>
          <w:sz w:val="19"/>
          <w:szCs w:val="21"/>
          <w:rtl/>
        </w:rPr>
        <w:t xml:space="preserve"> شده است. دل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ل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کاهش در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نمرات مربوط به </w:t>
      </w:r>
      <w:r w:rsidR="002A7D30" w:rsidRPr="002F6D19">
        <w:rPr>
          <w:rFonts w:ascii="Times New Roman" w:eastAsia="Calibri" w:hAnsi="Times New Roman" w:cs="Nazanin"/>
          <w:sz w:val="19"/>
          <w:szCs w:val="21"/>
          <w:rtl/>
        </w:rPr>
        <w:t>نظر</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ه‌ها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دلا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ل عدم باز</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افت </w:t>
      </w:r>
      <w:r w:rsidRPr="002F6D19">
        <w:rPr>
          <w:rFonts w:ascii="Times New Roman" w:eastAsia="Calibri" w:hAnsi="Times New Roman" w:cs="Nazanin"/>
          <w:sz w:val="19"/>
          <w:szCs w:val="21"/>
          <w:rtl/>
        </w:rPr>
        <w:t xml:space="preserve">اطلاعات از حافظه </w:t>
      </w:r>
      <w:r w:rsidR="00021DA7" w:rsidRPr="002F6D19">
        <w:rPr>
          <w:rFonts w:ascii="Times New Roman" w:eastAsia="Calibri" w:hAnsi="Times New Roman" w:cs="Nazanin" w:hint="cs"/>
          <w:sz w:val="19"/>
          <w:szCs w:val="21"/>
          <w:rtl/>
        </w:rPr>
        <w:t>بلندمدت</w:t>
      </w:r>
      <w:r w:rsidRPr="002F6D19">
        <w:rPr>
          <w:rFonts w:ascii="Times New Roman" w:eastAsia="Calibri" w:hAnsi="Times New Roman" w:cs="Nazanin" w:hint="cs"/>
          <w:sz w:val="19"/>
          <w:szCs w:val="21"/>
          <w:rtl/>
        </w:rPr>
        <w:t xml:space="preserve"> طبق مطالعه عل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اکبر س</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ف در سال 1388</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رد حافظه</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واپس زدن</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نظر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ه تداخل و مشکلات باز</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است که در بخش دوم </w:t>
      </w:r>
      <w:r w:rsidR="00ED4EE5" w:rsidRPr="002F6D19">
        <w:rPr>
          <w:rFonts w:ascii="Times New Roman" w:eastAsia="Calibri" w:hAnsi="Times New Roman" w:cs="Nazanin" w:hint="cs"/>
          <w:sz w:val="19"/>
          <w:szCs w:val="21"/>
          <w:rtl/>
        </w:rPr>
        <w:t>به‌طور</w:t>
      </w:r>
      <w:r w:rsidRPr="002F6D19">
        <w:rPr>
          <w:rFonts w:ascii="Times New Roman" w:eastAsia="Calibri" w:hAnsi="Times New Roman" w:cs="Nazanin" w:hint="cs"/>
          <w:sz w:val="19"/>
          <w:szCs w:val="21"/>
          <w:rtl/>
        </w:rPr>
        <w:t xml:space="preserve"> کامل توض</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ح داده شده است.</w:t>
      </w:r>
      <w:r w:rsidR="002A7D30" w:rsidRPr="002F6D19">
        <w:rPr>
          <w:rFonts w:ascii="Times New Roman" w:eastAsia="Calibri" w:hAnsi="Times New Roman" w:cs="Nazanin"/>
          <w:sz w:val="19"/>
          <w:szCs w:val="21"/>
          <w:vertAlign w:val="superscript"/>
          <w:rtl/>
        </w:rPr>
        <w:t xml:space="preserve"> </w:t>
      </w:r>
      <w:r w:rsidRPr="002F6D19">
        <w:rPr>
          <w:rFonts w:ascii="Times New Roman" w:eastAsia="Calibri" w:hAnsi="Times New Roman" w:cs="Nazanin" w:hint="cs"/>
          <w:sz w:val="19"/>
          <w:szCs w:val="21"/>
          <w:rtl/>
        </w:rPr>
        <w:t xml:space="preserve">درمطالعه </w:t>
      </w:r>
      <w:r w:rsidRPr="002F6D19">
        <w:rPr>
          <w:rFonts w:ascii="Times New Roman" w:eastAsia="Calibri" w:hAnsi="Times New Roman" w:cs="Nazanin"/>
          <w:sz w:val="19"/>
          <w:szCs w:val="21"/>
        </w:rPr>
        <w:t>Knanzan</w:t>
      </w:r>
      <w:r w:rsidRPr="002F6D19">
        <w:rPr>
          <w:rFonts w:ascii="Times New Roman" w:eastAsia="Calibri" w:hAnsi="Times New Roman" w:cs="Nazanin" w:hint="cs"/>
          <w:sz w:val="19"/>
          <w:szCs w:val="21"/>
          <w:rtl/>
        </w:rPr>
        <w:t xml:space="preserve"> بر تاکسونوم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بالاتر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ادده</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اشاره شده است که با نتا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ج ما در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پژوهش </w:t>
      </w:r>
      <w:r w:rsidR="00ED4EE5" w:rsidRPr="002F6D19">
        <w:rPr>
          <w:rFonts w:ascii="Times New Roman" w:eastAsia="Calibri" w:hAnsi="Times New Roman" w:cs="Nazanin" w:hint="cs"/>
          <w:sz w:val="19"/>
          <w:szCs w:val="21"/>
          <w:rtl/>
        </w:rPr>
        <w:t>هم‌خواني</w:t>
      </w:r>
      <w:r w:rsidRPr="002F6D19">
        <w:rPr>
          <w:rFonts w:ascii="Times New Roman" w:eastAsia="Calibri" w:hAnsi="Times New Roman" w:cs="Nazanin" w:hint="cs"/>
          <w:sz w:val="19"/>
          <w:szCs w:val="21"/>
          <w:rtl/>
        </w:rPr>
        <w:t xml:space="preserve"> و مطابقت دارد</w:t>
      </w:r>
      <w:r w:rsidRPr="002F6D19">
        <w:rPr>
          <w:rFonts w:ascii="Times New Roman" w:eastAsia="Calibri" w:hAnsi="Times New Roman" w:cs="Nazanin"/>
          <w:sz w:val="19"/>
          <w:szCs w:val="21"/>
          <w:rtl/>
        </w:rPr>
        <w:fldChar w:fldCharType="begin"/>
      </w:r>
      <w:r w:rsidRPr="002F6D19">
        <w:rPr>
          <w:rFonts w:ascii="Times New Roman" w:eastAsia="Calibri" w:hAnsi="Times New Roman" w:cs="Nazanin"/>
          <w:sz w:val="19"/>
          <w:szCs w:val="21"/>
          <w:rtl/>
        </w:rPr>
        <w:instrText xml:space="preserve"> </w:instrText>
      </w:r>
      <w:r w:rsidRPr="002F6D19">
        <w:rPr>
          <w:rFonts w:ascii="Times New Roman" w:eastAsia="Calibri" w:hAnsi="Times New Roman" w:cs="Nazanin"/>
          <w:sz w:val="19"/>
          <w:szCs w:val="21"/>
        </w:rPr>
        <w:instrText>ADDIN EN.CITE &lt;EndNote&gt;&lt;Cite&gt;&lt;Author&gt;Knazan&lt;/Author&gt;&lt;Year&gt;1986&lt;/Year&gt;&lt;RecNum&gt;12&lt;/RecNum&gt;&lt;DisplayText&gt;(13)&lt;/DisplayText&gt;&lt;record&gt;&lt;rec-number&gt;12&lt;/rec-number&gt;&lt;foreign-keys&gt;&lt;key app="EN" db-id="f02zrx9vzzwx04ezvwmxsxxzvsfvswz9azzt"&gt;12&lt;/key&gt;&lt;/foreign-keys&gt;&lt;ref</w:instrText>
      </w:r>
      <w:r w:rsidRPr="002F6D19">
        <w:rPr>
          <w:rFonts w:ascii="Times New Roman" w:eastAsia="Calibri" w:hAnsi="Times New Roman" w:cs="Nazanin"/>
          <w:sz w:val="19"/>
          <w:szCs w:val="21"/>
          <w:rtl/>
        </w:rPr>
        <w:instrText>-</w:instrText>
      </w:r>
      <w:r w:rsidRPr="002F6D19">
        <w:rPr>
          <w:rFonts w:ascii="Times New Roman" w:eastAsia="Calibri" w:hAnsi="Times New Roman" w:cs="Nazanin"/>
          <w:sz w:val="19"/>
          <w:szCs w:val="21"/>
        </w:rPr>
        <w:instrText>type name="Journal Article"&gt;17&lt;/ref-type&gt;&lt;contributors&gt;&lt;authors&gt;&lt;author&gt;Knazan, YL&lt;/author&gt;&lt;/authors&gt;&lt;/contributors&gt;&lt;titles&gt;&lt;title&gt;Application of PRECEDE to dental health promotion for a Canadian well-elderly population&lt;/title&gt;&lt;secondary-title&gt;Gerodontics&lt;/secondary-title&gt;&lt;/titles&gt;&lt;periodical&gt;&lt;full-title&gt;Gerodontics&lt;/full-title&gt;&lt;/periodical&gt;&lt;pages&gt;180-185&lt;/pages&gt;&lt;volume&gt;2&lt;/volume&gt;&lt;number&gt;5&lt;/number&gt;&lt;dates&gt;&lt;year&gt;1986&lt;/year&gt;&lt;/dates&gt;&lt;isbn&gt;0109-565X&lt;/isbn&gt;&lt;urls&gt;&lt;/urls&gt;&lt;/record&gt;&lt;/Cite&gt;&lt;/EndNote</w:instrText>
      </w:r>
      <w:r w:rsidRPr="002F6D19">
        <w:rPr>
          <w:rFonts w:ascii="Times New Roman" w:eastAsia="Calibri" w:hAnsi="Times New Roman" w:cs="Nazanin"/>
          <w:sz w:val="19"/>
          <w:szCs w:val="21"/>
          <w:rtl/>
        </w:rPr>
        <w:instrText>&gt;</w:instrText>
      </w:r>
      <w:r w:rsidRPr="002F6D19">
        <w:rPr>
          <w:rFonts w:ascii="Times New Roman" w:eastAsia="Calibri" w:hAnsi="Times New Roman" w:cs="Nazanin"/>
          <w:sz w:val="19"/>
          <w:szCs w:val="21"/>
          <w:rtl/>
        </w:rPr>
        <w:fldChar w:fldCharType="separate"/>
      </w:r>
      <w:r w:rsidRPr="002F6D19">
        <w:rPr>
          <w:rFonts w:ascii="Times New Roman" w:eastAsia="Calibri" w:hAnsi="Times New Roman" w:cs="Nazanin"/>
          <w:sz w:val="19"/>
          <w:szCs w:val="21"/>
          <w:rtl/>
        </w:rPr>
        <w:t>(</w:t>
      </w:r>
      <w:hyperlink w:anchor="_ENREF_13" w:tooltip="Knazan, 1986 #12" w:history="1">
        <w:r w:rsidRPr="002F6D19">
          <w:rPr>
            <w:rStyle w:val="Hyperlink"/>
            <w:rFonts w:ascii="Times New Roman" w:eastAsia="Calibri" w:hAnsi="Times New Roman" w:cs="Nazanin"/>
            <w:color w:val="auto"/>
            <w:sz w:val="19"/>
            <w:szCs w:val="21"/>
            <w:u w:val="none"/>
            <w:rtl/>
          </w:rPr>
          <w:t>13</w:t>
        </w:r>
      </w:hyperlink>
      <w:r w:rsidRPr="002F6D19">
        <w:rPr>
          <w:rFonts w:ascii="Times New Roman" w:eastAsia="Calibri" w:hAnsi="Times New Roman" w:cs="Nazanin"/>
          <w:sz w:val="19"/>
          <w:szCs w:val="21"/>
          <w:rtl/>
        </w:rPr>
        <w:t>)</w:t>
      </w:r>
      <w:r w:rsidRPr="002F6D19">
        <w:rPr>
          <w:rFonts w:ascii="Times New Roman" w:eastAsia="Calibri" w:hAnsi="Times New Roman" w:cs="Nazanin"/>
          <w:sz w:val="19"/>
          <w:szCs w:val="21"/>
          <w:rtl/>
        </w:rPr>
        <w:fldChar w:fldCharType="end"/>
      </w:r>
      <w:r w:rsidRPr="002F6D19">
        <w:rPr>
          <w:rFonts w:ascii="Times New Roman" w:eastAsia="Calibri" w:hAnsi="Times New Roman" w:cs="Nazanin" w:hint="cs"/>
          <w:sz w:val="19"/>
          <w:szCs w:val="21"/>
          <w:rtl/>
        </w:rPr>
        <w:t>.</w:t>
      </w:r>
    </w:p>
    <w:p w:rsidR="00AF04B7" w:rsidRPr="002F6D19" w:rsidRDefault="00AF04B7" w:rsidP="00AF04B7">
      <w:pPr>
        <w:spacing w:after="0" w:line="340" w:lineRule="exact"/>
        <w:ind w:firstLine="284"/>
        <w:jc w:val="both"/>
        <w:rPr>
          <w:rFonts w:ascii="Times New Roman" w:eastAsia="Calibri" w:hAnsi="Times New Roman" w:cs="Nazanin"/>
          <w:b/>
          <w:bCs/>
          <w:sz w:val="19"/>
          <w:szCs w:val="21"/>
          <w:rtl/>
        </w:rPr>
      </w:pPr>
      <w:bookmarkStart w:id="29" w:name="_Toc401601000"/>
      <w:r w:rsidRPr="002F6D19">
        <w:rPr>
          <w:rFonts w:ascii="Times New Roman" w:eastAsia="Calibri" w:hAnsi="Times New Roman" w:cs="Nazanin" w:hint="cs"/>
          <w:b/>
          <w:bCs/>
          <w:sz w:val="19"/>
          <w:szCs w:val="21"/>
          <w:rtl/>
        </w:rPr>
        <w:t>5-1-3. بحث و بررس</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 xml:space="preserve"> </w:t>
      </w:r>
      <w:r w:rsidR="00ED4EE5" w:rsidRPr="002F6D19">
        <w:rPr>
          <w:rFonts w:ascii="Times New Roman" w:eastAsia="Calibri" w:hAnsi="Times New Roman" w:cs="Nazanin" w:hint="cs"/>
          <w:b/>
          <w:bCs/>
          <w:sz w:val="19"/>
          <w:szCs w:val="21"/>
          <w:rtl/>
        </w:rPr>
        <w:t>ي</w:t>
      </w:r>
      <w:r w:rsidR="002A7D30" w:rsidRPr="002F6D19">
        <w:rPr>
          <w:rFonts w:ascii="Times New Roman" w:eastAsia="Calibri" w:hAnsi="Times New Roman" w:cs="Nazanin" w:hint="cs"/>
          <w:b/>
          <w:bCs/>
          <w:sz w:val="19"/>
          <w:szCs w:val="21"/>
          <w:rtl/>
        </w:rPr>
        <w:t>افته‌ها</w:t>
      </w:r>
      <w:r w:rsidRPr="002F6D19">
        <w:rPr>
          <w:rFonts w:ascii="Times New Roman" w:eastAsia="Calibri" w:hAnsi="Times New Roman" w:cs="Nazanin" w:hint="cs"/>
          <w:b/>
          <w:bCs/>
          <w:sz w:val="19"/>
          <w:szCs w:val="21"/>
          <w:rtl/>
        </w:rPr>
        <w:t xml:space="preserve"> در مورد سن و جنس</w:t>
      </w:r>
      <w:bookmarkEnd w:id="29"/>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طبق تئور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گاردنر عل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رغم هوشها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چند گانه </w:t>
      </w:r>
      <w:r w:rsidRPr="002F6D19">
        <w:rPr>
          <w:rFonts w:ascii="Times New Roman" w:eastAsia="Calibri" w:hAnsi="Times New Roman" w:cs="Nazanin"/>
          <w:sz w:val="19"/>
          <w:szCs w:val="21"/>
          <w:rtl/>
        </w:rPr>
        <w:fldChar w:fldCharType="begin"/>
      </w:r>
      <w:r w:rsidRPr="002F6D19">
        <w:rPr>
          <w:rFonts w:ascii="Times New Roman" w:eastAsia="Calibri" w:hAnsi="Times New Roman" w:cs="Nazanin"/>
          <w:sz w:val="19"/>
          <w:szCs w:val="21"/>
          <w:rtl/>
        </w:rPr>
        <w:instrText xml:space="preserve"> </w:instrText>
      </w:r>
      <w:r w:rsidRPr="002F6D19">
        <w:rPr>
          <w:rFonts w:ascii="Times New Roman" w:eastAsia="Calibri" w:hAnsi="Times New Roman" w:cs="Nazanin"/>
          <w:sz w:val="19"/>
          <w:szCs w:val="21"/>
        </w:rPr>
        <w:instrText>ADDIN EN.CITE &lt;EndNote&gt;&lt;Cite&gt;&lt;Author&gt;Gardner&lt;/Author&gt;&lt;Year&gt;2013&lt;/Year&gt;&lt;RecNum&gt;20&lt;/RecNum&gt;&lt;DisplayText&gt;(14)&lt;/DisplayText&gt;&lt;record&gt;&lt;rec-number&gt;20&lt;/rec-number&gt;&lt;foreign-keys&gt;&lt;key app="EN" db-id="0v00zftxea29x7eazr8vprw9zpzt99dr92d9"&gt;20&lt;/key&gt;&lt;/foreign-keys&gt;&lt;ref-type name="Journal Article"&gt;17&lt;/ref-type&gt;&lt;contributors&gt;&lt;authors&gt;&lt;author&gt;Gardner, Howard&lt;/author&gt;&lt;/authors&gt;&lt;/contributors&gt;&lt;titles&gt;&lt;title&gt;The theory of multiple intelligences1&lt;/title&gt;&lt;secondary-title&gt;Teaching and Learning in the Secondary School&lt;/secondary-title&gt;&lt;/titles&gt;&lt;periodical&gt;&lt;full-title&gt;Teaching and Learning in the Secondary School&lt;/full-title&gt;&lt;/periodical&gt;&lt;pages&gt;38&lt;/pages&gt;&lt;dates&gt;&lt;year&gt;2013&lt;/year&gt;&lt;/dates&gt;&lt;isbn&gt;1136148442&lt;/isbn&gt;&lt;urls&gt;&lt;/urls&gt;&lt;/record&gt;&lt;/Cite&gt;&lt;/EndNote</w:instrText>
      </w:r>
      <w:r w:rsidRPr="002F6D19">
        <w:rPr>
          <w:rFonts w:ascii="Times New Roman" w:eastAsia="Calibri" w:hAnsi="Times New Roman" w:cs="Nazanin"/>
          <w:sz w:val="19"/>
          <w:szCs w:val="21"/>
          <w:rtl/>
        </w:rPr>
        <w:instrText>&gt;</w:instrText>
      </w:r>
      <w:r w:rsidRPr="002F6D19">
        <w:rPr>
          <w:rFonts w:ascii="Times New Roman" w:eastAsia="Calibri" w:hAnsi="Times New Roman" w:cs="Nazanin"/>
          <w:sz w:val="19"/>
          <w:szCs w:val="21"/>
          <w:rtl/>
        </w:rPr>
        <w:fldChar w:fldCharType="separate"/>
      </w:r>
      <w:r w:rsidRPr="002F6D19">
        <w:rPr>
          <w:rFonts w:ascii="Times New Roman" w:eastAsia="Calibri" w:hAnsi="Times New Roman" w:cs="Nazanin"/>
          <w:sz w:val="19"/>
          <w:szCs w:val="21"/>
          <w:rtl/>
        </w:rPr>
        <w:t>(</w:t>
      </w:r>
      <w:hyperlink w:anchor="_ENREF_14" w:tooltip="Gardner, 2013 #20" w:history="1">
        <w:r w:rsidRPr="002F6D19">
          <w:rPr>
            <w:rStyle w:val="Hyperlink"/>
            <w:rFonts w:ascii="Times New Roman" w:eastAsia="Calibri" w:hAnsi="Times New Roman" w:cs="Nazanin"/>
            <w:color w:val="auto"/>
            <w:sz w:val="19"/>
            <w:szCs w:val="21"/>
            <w:u w:val="none"/>
            <w:rtl/>
          </w:rPr>
          <w:t>14</w:t>
        </w:r>
      </w:hyperlink>
      <w:r w:rsidRPr="002F6D19">
        <w:rPr>
          <w:rFonts w:ascii="Times New Roman" w:eastAsia="Calibri" w:hAnsi="Times New Roman" w:cs="Nazanin"/>
          <w:sz w:val="19"/>
          <w:szCs w:val="21"/>
          <w:rtl/>
        </w:rPr>
        <w:t>)</w:t>
      </w:r>
      <w:r w:rsidRPr="002F6D19">
        <w:rPr>
          <w:rFonts w:ascii="Times New Roman" w:eastAsia="Calibri" w:hAnsi="Times New Roman" w:cs="Nazanin"/>
          <w:sz w:val="19"/>
          <w:szCs w:val="21"/>
          <w:rtl/>
        </w:rPr>
        <w:fldChar w:fldCharType="end"/>
      </w:r>
      <w:r w:rsidRPr="002F6D19">
        <w:rPr>
          <w:rFonts w:ascii="Times New Roman" w:eastAsia="Calibri" w:hAnsi="Times New Roman" w:cs="Nazanin" w:hint="cs"/>
          <w:sz w:val="19"/>
          <w:szCs w:val="21"/>
          <w:rtl/>
        </w:rPr>
        <w:t>در آقا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ان و خانمها </w:t>
      </w:r>
      <w:r w:rsidR="00ED4EE5" w:rsidRPr="002F6D19">
        <w:rPr>
          <w:rFonts w:ascii="Times New Roman" w:eastAsia="Calibri" w:hAnsi="Times New Roman" w:cs="Nazanin" w:hint="cs"/>
          <w:sz w:val="19"/>
          <w:szCs w:val="21"/>
          <w:rtl/>
        </w:rPr>
        <w:t>به‌دليل</w:t>
      </w:r>
      <w:r w:rsidRPr="002F6D19">
        <w:rPr>
          <w:rFonts w:ascii="Times New Roman" w:eastAsia="Calibri" w:hAnsi="Times New Roman" w:cs="Nazanin" w:hint="cs"/>
          <w:sz w:val="19"/>
          <w:szCs w:val="21"/>
          <w:rtl/>
        </w:rPr>
        <w:t xml:space="preserve"> سهولت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021DA7" w:rsidRPr="002F6D19">
        <w:rPr>
          <w:rFonts w:ascii="Times New Roman" w:eastAsia="Calibri" w:hAnsi="Times New Roman" w:cs="Nazanin" w:hint="cs"/>
          <w:sz w:val="19"/>
          <w:szCs w:val="21"/>
          <w:rtl/>
        </w:rPr>
        <w:t>مهارت‌ها</w:t>
      </w:r>
      <w:r w:rsid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رعا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ت بهداشت دهان و دندان در </w:t>
      </w:r>
      <w:r w:rsidR="00ED4EE5" w:rsidRPr="002F6D19">
        <w:rPr>
          <w:rFonts w:ascii="Times New Roman" w:eastAsia="Calibri" w:hAnsi="Times New Roman" w:cs="Nazanin" w:hint="cs"/>
          <w:sz w:val="19"/>
          <w:szCs w:val="21"/>
          <w:rtl/>
        </w:rPr>
        <w:t>گروه‌ها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سوم و چهارم</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 xml:space="preserve">تفاوت آنچنان </w:t>
      </w:r>
      <w:r w:rsidR="00ED4EE5" w:rsidRPr="002F6D19">
        <w:rPr>
          <w:rFonts w:ascii="Times New Roman" w:eastAsia="Calibri" w:hAnsi="Times New Roman" w:cs="Nazanin" w:hint="cs"/>
          <w:sz w:val="19"/>
          <w:szCs w:val="21"/>
          <w:rtl/>
        </w:rPr>
        <w:t>معني‌دار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ازنظر</w:t>
      </w:r>
      <w:r w:rsidRPr="002F6D19">
        <w:rPr>
          <w:rFonts w:ascii="Times New Roman" w:eastAsia="Calibri" w:hAnsi="Times New Roman" w:cs="Nazanin" w:hint="cs"/>
          <w:sz w:val="19"/>
          <w:szCs w:val="21"/>
          <w:rtl/>
        </w:rPr>
        <w:t xml:space="preserve">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دو جنس مشاهده نشد.</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 xml:space="preserve">در مطالعه </w:t>
      </w:r>
      <w:r w:rsidRPr="002F6D19">
        <w:rPr>
          <w:rFonts w:ascii="Times New Roman" w:eastAsia="Calibri" w:hAnsi="Times New Roman" w:cs="Nazanin"/>
          <w:sz w:val="19"/>
          <w:szCs w:val="21"/>
        </w:rPr>
        <w:t>cheung</w:t>
      </w:r>
      <w:r w:rsidRPr="002F6D19">
        <w:rPr>
          <w:rFonts w:ascii="Times New Roman" w:eastAsia="Calibri" w:hAnsi="Times New Roman" w:cs="Nazanin" w:hint="cs"/>
          <w:sz w:val="19"/>
          <w:szCs w:val="21"/>
          <w:rtl/>
        </w:rPr>
        <w:t xml:space="preserve"> و همکاران</w:t>
      </w:r>
      <w:r w:rsidRPr="002F6D19">
        <w:rPr>
          <w:rFonts w:ascii="Times New Roman" w:eastAsia="Calibri" w:hAnsi="Times New Roman" w:cs="Nazanin"/>
          <w:sz w:val="19"/>
          <w:szCs w:val="21"/>
          <w:rtl/>
        </w:rPr>
        <w:fldChar w:fldCharType="begin"/>
      </w:r>
      <w:r w:rsidRPr="002F6D19">
        <w:rPr>
          <w:rFonts w:ascii="Times New Roman" w:eastAsia="Calibri" w:hAnsi="Times New Roman" w:cs="Nazanin"/>
          <w:sz w:val="19"/>
          <w:szCs w:val="21"/>
          <w:rtl/>
        </w:rPr>
        <w:instrText xml:space="preserve"> </w:instrText>
      </w:r>
      <w:r w:rsidRPr="002F6D19">
        <w:rPr>
          <w:rFonts w:ascii="Times New Roman" w:eastAsia="Calibri" w:hAnsi="Times New Roman" w:cs="Nazanin"/>
          <w:sz w:val="19"/>
          <w:szCs w:val="21"/>
        </w:rPr>
        <w:instrText>ADDIN EN.CITE &lt;EndNote&gt;&lt;Cite&gt;&lt;Author&gt;Tomar&lt;/Author&gt;&lt;Year&gt;2010&lt;/Year&gt;&lt;RecNum&gt;21&lt;/RecNum&gt;&lt;DisplayText&gt;(15)&lt;/DisplayText&gt;&lt;record&gt;&lt;rec-number&gt;21&lt;/rec-number&gt;&lt;foreign-keys&gt;&lt;key app="EN" db-id="0v00zftxea29x7eazr8vprw9zpzt99dr92d9"&gt;21&lt;/key&gt;&lt;/foreign-keys&gt;&lt;ref</w:instrText>
      </w:r>
      <w:r w:rsidRPr="002F6D19">
        <w:rPr>
          <w:rFonts w:ascii="Times New Roman" w:eastAsia="Calibri" w:hAnsi="Times New Roman" w:cs="Nazanin"/>
          <w:sz w:val="19"/>
          <w:szCs w:val="21"/>
          <w:rtl/>
        </w:rPr>
        <w:instrText>-</w:instrText>
      </w:r>
      <w:r w:rsidRPr="002F6D19">
        <w:rPr>
          <w:rFonts w:ascii="Times New Roman" w:eastAsia="Calibri" w:hAnsi="Times New Roman" w:cs="Nazanin"/>
          <w:sz w:val="19"/>
          <w:szCs w:val="21"/>
        </w:rPr>
        <w:instrText>type name="Journal Article"&gt;17&lt;/ref-type&gt;&lt;contributors&gt;&lt;authors&gt;&lt;author&gt;Tomar, Scott L&lt;/author&gt;&lt;author&gt;Cohen, Lois K&lt;/author&gt;&lt;/authors&gt;&lt;/contributors&gt;&lt;titles&gt;&lt;title&gt;Attributes of an ideal oral health care system&lt;/title&gt;&lt;secondary-title&gt;Journal of public health dentistry&lt;/secondary-title&gt;&lt;/titles&gt;&lt;periodical&gt;&lt;full-title&gt;Journal of public health dentistry&lt;/full-title&gt;&lt;/periodical&gt;&lt;pages&gt;S6-S14&lt;/pages&gt;&lt;volume&gt;70&lt;/volume&gt;&lt;number&gt;s1&lt;/number&gt;&lt;dates&gt;&lt;year&gt;2010&lt;/year&gt;&lt;/dates&gt;&lt;isbn&gt;1752-7325&lt;/isbn&gt;&lt;urls&gt;&lt;/urls&gt;&lt;/record&gt;&lt;/Cite&gt;&lt;/EndNote</w:instrText>
      </w:r>
      <w:r w:rsidRPr="002F6D19">
        <w:rPr>
          <w:rFonts w:ascii="Times New Roman" w:eastAsia="Calibri" w:hAnsi="Times New Roman" w:cs="Nazanin"/>
          <w:sz w:val="19"/>
          <w:szCs w:val="21"/>
          <w:rtl/>
        </w:rPr>
        <w:instrText>&gt;</w:instrText>
      </w:r>
      <w:r w:rsidRPr="002F6D19">
        <w:rPr>
          <w:rFonts w:ascii="Times New Roman" w:eastAsia="Calibri" w:hAnsi="Times New Roman" w:cs="Nazanin"/>
          <w:sz w:val="19"/>
          <w:szCs w:val="21"/>
          <w:rtl/>
        </w:rPr>
        <w:fldChar w:fldCharType="separate"/>
      </w:r>
      <w:r w:rsidRPr="002F6D19">
        <w:rPr>
          <w:rFonts w:ascii="Times New Roman" w:eastAsia="Calibri" w:hAnsi="Times New Roman" w:cs="Nazanin"/>
          <w:sz w:val="19"/>
          <w:szCs w:val="21"/>
          <w:rtl/>
        </w:rPr>
        <w:t>(</w:t>
      </w:r>
      <w:hyperlink w:anchor="_ENREF_15" w:tooltip="Tomar, 2010 #21" w:history="1">
        <w:r w:rsidRPr="002F6D19">
          <w:rPr>
            <w:rStyle w:val="Hyperlink"/>
            <w:rFonts w:ascii="Times New Roman" w:eastAsia="Calibri" w:hAnsi="Times New Roman" w:cs="Nazanin"/>
            <w:color w:val="auto"/>
            <w:sz w:val="19"/>
            <w:szCs w:val="21"/>
            <w:u w:val="none"/>
            <w:rtl/>
          </w:rPr>
          <w:t>15</w:t>
        </w:r>
      </w:hyperlink>
      <w:r w:rsidRPr="002F6D19">
        <w:rPr>
          <w:rFonts w:ascii="Times New Roman" w:eastAsia="Calibri" w:hAnsi="Times New Roman" w:cs="Nazanin"/>
          <w:sz w:val="19"/>
          <w:szCs w:val="21"/>
          <w:rtl/>
        </w:rPr>
        <w:t>)</w:t>
      </w:r>
      <w:r w:rsidRPr="002F6D19">
        <w:rPr>
          <w:rFonts w:ascii="Times New Roman" w:eastAsia="Calibri" w:hAnsi="Times New Roman" w:cs="Nazanin"/>
          <w:sz w:val="19"/>
          <w:szCs w:val="21"/>
          <w:rtl/>
        </w:rPr>
        <w:fldChar w:fldCharType="end"/>
      </w:r>
      <w:r w:rsidRPr="002F6D19">
        <w:rPr>
          <w:rFonts w:ascii="Times New Roman" w:eastAsia="Calibri" w:hAnsi="Times New Roman" w:cs="Nazanin" w:hint="cs"/>
          <w:sz w:val="19"/>
          <w:szCs w:val="21"/>
          <w:rtl/>
        </w:rPr>
        <w:t xml:space="preserve"> اختلاف </w:t>
      </w:r>
      <w:r w:rsidR="00ED4EE5" w:rsidRPr="002F6D19">
        <w:rPr>
          <w:rFonts w:ascii="Times New Roman" w:eastAsia="Calibri" w:hAnsi="Times New Roman" w:cs="Nazanin" w:hint="cs"/>
          <w:sz w:val="19"/>
          <w:szCs w:val="21"/>
          <w:rtl/>
        </w:rPr>
        <w:t>معني‌دار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دو گروه در سن و جنس و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w:t>
      </w:r>
      <w:r w:rsidRPr="002F6D19">
        <w:rPr>
          <w:rFonts w:ascii="Times New Roman" w:eastAsia="Calibri" w:hAnsi="Times New Roman" w:cs="Nazanin"/>
          <w:sz w:val="19"/>
          <w:szCs w:val="21"/>
        </w:rPr>
        <w:t xml:space="preserve"> </w:t>
      </w:r>
      <w:r w:rsidRPr="002F6D19">
        <w:rPr>
          <w:rFonts w:ascii="Times New Roman" w:eastAsia="Calibri" w:hAnsi="Times New Roman" w:cs="Nazanin" w:hint="cs"/>
          <w:sz w:val="19"/>
          <w:szCs w:val="21"/>
          <w:rtl/>
        </w:rPr>
        <w:t>نمره دانش و رفتار مراقبت دهان ودندان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ماران مشاهده شد که در مورد سن با مطالعه ما </w:t>
      </w:r>
      <w:r w:rsidR="00ED4EE5" w:rsidRPr="002F6D19">
        <w:rPr>
          <w:rFonts w:ascii="Times New Roman" w:eastAsia="Calibri" w:hAnsi="Times New Roman" w:cs="Nazanin" w:hint="cs"/>
          <w:sz w:val="19"/>
          <w:szCs w:val="21"/>
          <w:rtl/>
        </w:rPr>
        <w:t>هم‌خواني</w:t>
      </w:r>
      <w:r w:rsidRPr="002F6D19">
        <w:rPr>
          <w:rFonts w:ascii="Times New Roman" w:eastAsia="Calibri" w:hAnsi="Times New Roman" w:cs="Nazanin" w:hint="cs"/>
          <w:sz w:val="19"/>
          <w:szCs w:val="21"/>
          <w:rtl/>
        </w:rPr>
        <w:t xml:space="preserve"> دارد و در مورد تفاوت دو جنس بر خلاف </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افته‌ها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ما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البته شا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د در مطالعه ما حس کهنسال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با از دست دادن </w:t>
      </w:r>
      <w:r w:rsidR="00021DA7" w:rsidRPr="002F6D19">
        <w:rPr>
          <w:rFonts w:ascii="Times New Roman" w:eastAsia="Calibri" w:hAnsi="Times New Roman" w:cs="Nazanin"/>
          <w:sz w:val="19"/>
          <w:szCs w:val="21"/>
          <w:rtl/>
        </w:rPr>
        <w:t>دندان‌ها</w:t>
      </w:r>
      <w:r w:rsidRPr="002F6D19">
        <w:rPr>
          <w:rFonts w:ascii="Times New Roman" w:eastAsia="Calibri" w:hAnsi="Times New Roman" w:cs="Nazanin" w:hint="cs"/>
          <w:sz w:val="19"/>
          <w:szCs w:val="21"/>
          <w:rtl/>
        </w:rPr>
        <w:t xml:space="preserve"> و افزا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ش سن</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زش</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درون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باشد. 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کن </w:t>
      </w:r>
      <w:r w:rsidR="00ED4EE5" w:rsidRPr="002F6D19">
        <w:rPr>
          <w:rFonts w:ascii="Times New Roman" w:eastAsia="Calibri" w:hAnsi="Times New Roman" w:cs="Nazanin" w:hint="cs"/>
          <w:sz w:val="19"/>
          <w:szCs w:val="21"/>
          <w:rtl/>
        </w:rPr>
        <w:t>به‌دليل</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متغ</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رها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مخدوش کننده متعدد اثبات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مهم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ازمند مطالعات محدود شده تر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w:t>
      </w:r>
    </w:p>
    <w:p w:rsidR="00AF04B7" w:rsidRPr="002F6D19" w:rsidRDefault="00AF04B7" w:rsidP="00AF04B7">
      <w:pPr>
        <w:spacing w:after="0" w:line="340" w:lineRule="exact"/>
        <w:ind w:firstLine="284"/>
        <w:jc w:val="both"/>
        <w:rPr>
          <w:rFonts w:ascii="Times New Roman" w:eastAsia="Calibri" w:hAnsi="Times New Roman" w:cs="Nazanin"/>
          <w:b/>
          <w:bCs/>
          <w:sz w:val="19"/>
          <w:szCs w:val="21"/>
          <w:rtl/>
        </w:rPr>
      </w:pPr>
      <w:bookmarkStart w:id="30" w:name="_Toc401601001"/>
      <w:r w:rsidRPr="002F6D19">
        <w:rPr>
          <w:rFonts w:ascii="Times New Roman" w:eastAsia="Calibri" w:hAnsi="Times New Roman" w:cs="Nazanin" w:hint="cs"/>
          <w:b/>
          <w:bCs/>
          <w:sz w:val="19"/>
          <w:szCs w:val="21"/>
          <w:rtl/>
        </w:rPr>
        <w:t>5-1-4. بحث و بررس</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 xml:space="preserve"> </w:t>
      </w:r>
      <w:r w:rsidR="00ED4EE5" w:rsidRPr="002F6D19">
        <w:rPr>
          <w:rFonts w:ascii="Times New Roman" w:eastAsia="Calibri" w:hAnsi="Times New Roman" w:cs="Nazanin" w:hint="cs"/>
          <w:b/>
          <w:bCs/>
          <w:sz w:val="19"/>
          <w:szCs w:val="21"/>
          <w:rtl/>
        </w:rPr>
        <w:t>ي</w:t>
      </w:r>
      <w:r w:rsidR="002A7D30" w:rsidRPr="002F6D19">
        <w:rPr>
          <w:rFonts w:ascii="Times New Roman" w:eastAsia="Calibri" w:hAnsi="Times New Roman" w:cs="Nazanin" w:hint="cs"/>
          <w:b/>
          <w:bCs/>
          <w:sz w:val="19"/>
          <w:szCs w:val="21"/>
          <w:rtl/>
        </w:rPr>
        <w:t>افته‌ها</w:t>
      </w:r>
      <w:r w:rsidRPr="002F6D19">
        <w:rPr>
          <w:rFonts w:ascii="Times New Roman" w:eastAsia="Calibri" w:hAnsi="Times New Roman" w:cs="Nazanin" w:hint="cs"/>
          <w:b/>
          <w:bCs/>
          <w:sz w:val="19"/>
          <w:szCs w:val="21"/>
          <w:rtl/>
        </w:rPr>
        <w:t xml:space="preserve"> در مورد رضا</w:t>
      </w:r>
      <w:r w:rsidR="00D66098" w:rsidRPr="002F6D19">
        <w:rPr>
          <w:rFonts w:ascii="Times New Roman" w:eastAsia="Calibri" w:hAnsi="Times New Roman" w:cs="Nazanin" w:hint="cs"/>
          <w:b/>
          <w:bCs/>
          <w:sz w:val="19"/>
          <w:szCs w:val="21"/>
          <w:rtl/>
        </w:rPr>
        <w:t>ي</w:t>
      </w:r>
      <w:r w:rsidRPr="002F6D19">
        <w:rPr>
          <w:rFonts w:ascii="Times New Roman" w:eastAsia="Calibri" w:hAnsi="Times New Roman" w:cs="Nazanin" w:hint="cs"/>
          <w:b/>
          <w:bCs/>
          <w:sz w:val="19"/>
          <w:szCs w:val="21"/>
          <w:rtl/>
        </w:rPr>
        <w:t>ت</w:t>
      </w:r>
      <w:bookmarkEnd w:id="30"/>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در مورد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ماران با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د گفت که با بهتر شدن نحوه آموزش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ماران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ز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شتر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Pr="002F6D19">
        <w:rPr>
          <w:rFonts w:ascii="Times New Roman" w:eastAsia="Calibri" w:hAnsi="Times New Roman" w:cs="Nazanin" w:hint="cs"/>
          <w:sz w:val="19"/>
          <w:szCs w:val="21"/>
          <w:rtl/>
        </w:rPr>
        <w:t>.</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p>
    <w:p w:rsidR="00AF04B7" w:rsidRPr="00C7230F" w:rsidRDefault="00AF04B7" w:rsidP="00C7230F">
      <w:pPr>
        <w:pStyle w:val="Titrmatn"/>
        <w:bidi/>
        <w:rPr>
          <w:rtl/>
        </w:rPr>
      </w:pPr>
      <w:r w:rsidRPr="00C7230F">
        <w:rPr>
          <w:rtl/>
        </w:rPr>
        <w:lastRenderedPageBreak/>
        <w:fldChar w:fldCharType="begin"/>
      </w:r>
      <w:r w:rsidRPr="00C7230F">
        <w:rPr>
          <w:rtl/>
        </w:rPr>
        <w:instrText xml:space="preserve"> </w:instrText>
      </w:r>
      <w:r w:rsidRPr="00C7230F">
        <w:rPr>
          <w:rFonts w:hint="cs"/>
        </w:rPr>
        <w:instrText>TITLE</w:instrText>
      </w:r>
      <w:r w:rsidRPr="00C7230F">
        <w:rPr>
          <w:rFonts w:hint="cs"/>
          <w:rtl/>
        </w:rPr>
        <w:instrText xml:space="preserve">  "بحث و نتیجه گیری"  \* </w:instrText>
      </w:r>
      <w:r w:rsidRPr="00C7230F">
        <w:rPr>
          <w:rFonts w:hint="cs"/>
        </w:rPr>
        <w:instrText>MERGEFORMAT</w:instrText>
      </w:r>
      <w:r w:rsidRPr="00C7230F">
        <w:rPr>
          <w:rtl/>
        </w:rPr>
        <w:instrText xml:space="preserve"> </w:instrText>
      </w:r>
      <w:r w:rsidRPr="00C7230F">
        <w:rPr>
          <w:rtl/>
        </w:rPr>
        <w:fldChar w:fldCharType="separate"/>
      </w:r>
      <w:r w:rsidRPr="00C7230F">
        <w:rPr>
          <w:rtl/>
        </w:rPr>
        <w:t xml:space="preserve">بحث و </w:t>
      </w:r>
      <w:r w:rsidR="007F6C20" w:rsidRPr="00C7230F">
        <w:rPr>
          <w:rtl/>
        </w:rPr>
        <w:t>نتيجه‌گيري</w:t>
      </w:r>
      <w:r w:rsidRPr="00C7230F">
        <w:rPr>
          <w:rtl/>
        </w:rPr>
        <w:fldChar w:fldCharType="end"/>
      </w:r>
    </w:p>
    <w:p w:rsidR="00AF04B7" w:rsidRPr="002F6D19" w:rsidRDefault="00AF04B7" w:rsidP="00F01DD0">
      <w:pPr>
        <w:spacing w:after="0" w:line="340" w:lineRule="exact"/>
        <w:ind w:firstLine="284"/>
        <w:jc w:val="both"/>
        <w:rPr>
          <w:rFonts w:ascii="Times New Roman" w:eastAsia="Calibri" w:hAnsi="Times New Roman" w:cs="Nazanin"/>
          <w:sz w:val="19"/>
          <w:szCs w:val="21"/>
          <w:rtl/>
          <w:lang w:bidi="ar-SA"/>
        </w:rPr>
      </w:pPr>
      <w:r w:rsidRPr="002F6D19">
        <w:rPr>
          <w:rFonts w:ascii="Times New Roman" w:eastAsia="Calibri" w:hAnsi="Times New Roman" w:cs="Nazanin" w:hint="cs"/>
          <w:sz w:val="19"/>
          <w:szCs w:val="21"/>
          <w:rtl/>
        </w:rPr>
        <w:t>آموزش به شکل شفاه</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 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دار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بر رو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مدل دندان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همراه با آزمون درا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بازخورد</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بر رو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مدل دندان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7F6C20"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طبق تعر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ف تعر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ف آزوبل</w:t>
      </w:r>
      <w:r w:rsidRPr="002F6D19">
        <w:rPr>
          <w:rFonts w:ascii="Times New Roman" w:eastAsia="Calibri" w:hAnsi="Times New Roman" w:cs="Nazanin"/>
          <w:sz w:val="19"/>
          <w:szCs w:val="21"/>
          <w:vertAlign w:val="superscript"/>
          <w:rtl/>
        </w:rPr>
        <w:footnoteReference w:id="8"/>
      </w:r>
      <w:r w:rsidRPr="002F6D19">
        <w:rPr>
          <w:rFonts w:ascii="Times New Roman" w:eastAsia="Calibri" w:hAnsi="Times New Roman" w:cs="Nazanin"/>
          <w:sz w:val="19"/>
          <w:szCs w:val="21"/>
          <w:rtl/>
        </w:rPr>
        <w:fldChar w:fldCharType="begin"/>
      </w:r>
      <w:r w:rsidRPr="002F6D19">
        <w:rPr>
          <w:rFonts w:ascii="Times New Roman" w:eastAsia="Calibri" w:hAnsi="Times New Roman" w:cs="Nazanin"/>
          <w:sz w:val="19"/>
          <w:szCs w:val="21"/>
          <w:rtl/>
        </w:rPr>
        <w:instrText xml:space="preserve"> </w:instrText>
      </w:r>
      <w:r w:rsidRPr="002F6D19">
        <w:rPr>
          <w:rFonts w:ascii="Times New Roman" w:eastAsia="Calibri" w:hAnsi="Times New Roman" w:cs="Nazanin"/>
          <w:sz w:val="19"/>
          <w:szCs w:val="21"/>
        </w:rPr>
        <w:instrText>ADDIN EN.CITE &lt;EndNote&gt;&lt;Cite&gt;&lt;Author&gt;Ausubel&lt;/Author&gt;&lt;Year&gt;1963&lt;/Year&gt;&lt;RecNum&gt;15&lt;/RecNum&gt;&lt;DisplayText&gt;(16)&lt;/DisplayText&gt;&lt;record&gt;&lt;rec-number&gt;15&lt;/rec-number&gt;&lt;foreign-keys&gt;&lt;key app="EN" db-id="f02zrx9vzzwx04ezvwmxsxxzvsfvswz9azzt"&gt;15&lt;/key&gt;&lt;/foreign-keys&gt;&lt;ref-type name="Journal Article"&gt;17&lt;/ref-type&gt;&lt;contributors&gt;&lt;authors&gt;&lt;author&gt;Ausubel, David P&lt;/author&gt;&lt;/authors&gt;&lt;/contributors&gt;&lt;titles&gt;&lt;title&gt;The psychology of meaningful verbal learning&lt;/title&gt;&lt;/titles&gt;&lt;dates&gt;&lt;year&gt;1963&lt;/year&gt;&lt;/dates&gt;&lt;urls&gt;&lt;/urls&gt;&lt;/record</w:instrText>
      </w:r>
      <w:r w:rsidRPr="002F6D19">
        <w:rPr>
          <w:rFonts w:ascii="Times New Roman" w:eastAsia="Calibri" w:hAnsi="Times New Roman" w:cs="Nazanin"/>
          <w:sz w:val="19"/>
          <w:szCs w:val="21"/>
          <w:rtl/>
        </w:rPr>
        <w:instrText>&gt;&lt;/</w:instrText>
      </w:r>
      <w:r w:rsidRPr="002F6D19">
        <w:rPr>
          <w:rFonts w:ascii="Times New Roman" w:eastAsia="Calibri" w:hAnsi="Times New Roman" w:cs="Nazanin"/>
          <w:sz w:val="19"/>
          <w:szCs w:val="21"/>
        </w:rPr>
        <w:instrText>Cite&gt;&lt;/EndNote</w:instrText>
      </w:r>
      <w:r w:rsidRPr="002F6D19">
        <w:rPr>
          <w:rFonts w:ascii="Times New Roman" w:eastAsia="Calibri" w:hAnsi="Times New Roman" w:cs="Nazanin"/>
          <w:sz w:val="19"/>
          <w:szCs w:val="21"/>
          <w:rtl/>
        </w:rPr>
        <w:instrText>&gt;</w:instrText>
      </w:r>
      <w:r w:rsidRPr="002F6D19">
        <w:rPr>
          <w:rFonts w:ascii="Times New Roman" w:eastAsia="Calibri" w:hAnsi="Times New Roman" w:cs="Nazanin"/>
          <w:sz w:val="19"/>
          <w:szCs w:val="21"/>
          <w:rtl/>
        </w:rPr>
        <w:fldChar w:fldCharType="separate"/>
      </w:r>
      <w:r w:rsidRPr="002F6D19">
        <w:rPr>
          <w:rFonts w:ascii="Times New Roman" w:eastAsia="Calibri" w:hAnsi="Times New Roman" w:cs="Nazanin"/>
          <w:sz w:val="19"/>
          <w:szCs w:val="21"/>
          <w:rtl/>
        </w:rPr>
        <w:t>(</w:t>
      </w:r>
      <w:hyperlink w:anchor="_ENREF_16" w:tooltip="Ausubel, 1963 #15" w:history="1">
        <w:r w:rsidRPr="002F6D19">
          <w:rPr>
            <w:rStyle w:val="Hyperlink"/>
            <w:rFonts w:ascii="Times New Roman" w:eastAsia="Calibri" w:hAnsi="Times New Roman" w:cs="Nazanin"/>
            <w:color w:val="auto"/>
            <w:sz w:val="19"/>
            <w:szCs w:val="21"/>
            <w:u w:val="none"/>
            <w:rtl/>
          </w:rPr>
          <w:t>16</w:t>
        </w:r>
      </w:hyperlink>
      <w:r w:rsidRPr="002F6D19">
        <w:rPr>
          <w:rFonts w:ascii="Times New Roman" w:eastAsia="Calibri" w:hAnsi="Times New Roman" w:cs="Nazanin"/>
          <w:sz w:val="19"/>
          <w:szCs w:val="21"/>
          <w:rtl/>
        </w:rPr>
        <w:t>)</w:t>
      </w:r>
      <w:r w:rsidRPr="002F6D19">
        <w:rPr>
          <w:rFonts w:ascii="Times New Roman" w:eastAsia="Calibri" w:hAnsi="Times New Roman" w:cs="Nazanin"/>
          <w:sz w:val="19"/>
          <w:szCs w:val="21"/>
          <w:rtl/>
        </w:rPr>
        <w:fldChar w:fldCharType="end"/>
      </w:r>
      <w:r w:rsidRPr="002F6D19">
        <w:rPr>
          <w:rFonts w:ascii="Times New Roman" w:eastAsia="Calibri" w:hAnsi="Times New Roman" w:cs="Nazanin" w:hint="cs"/>
          <w:sz w:val="19"/>
          <w:szCs w:val="21"/>
          <w:rtl/>
        </w:rPr>
        <w:t xml:space="preserve"> بر </w:t>
      </w:r>
      <w:r w:rsidR="00021DA7" w:rsidRPr="002F6D19">
        <w:rPr>
          <w:rFonts w:ascii="Times New Roman" w:eastAsia="Calibri" w:hAnsi="Times New Roman" w:cs="Nazanin"/>
          <w:sz w:val="19"/>
          <w:szCs w:val="21"/>
          <w:rtl/>
        </w:rPr>
        <w:t>مهارت‌ها</w:t>
      </w:r>
      <w:r w:rsidR="002F6D19">
        <w:rPr>
          <w:rFonts w:ascii="Times New Roman" w:eastAsia="Calibri" w:hAnsi="Times New Roman" w:cs="Nazanin"/>
          <w:sz w:val="19"/>
          <w:szCs w:val="21"/>
          <w:rtl/>
        </w:rPr>
        <w:t>ي</w:t>
      </w:r>
      <w:r w:rsidRPr="002F6D19">
        <w:rPr>
          <w:rFonts w:ascii="Times New Roman" w:eastAsia="Calibri" w:hAnsi="Times New Roman" w:cs="Nazanin" w:hint="cs"/>
          <w:sz w:val="19"/>
          <w:szCs w:val="21"/>
          <w:rtl/>
        </w:rPr>
        <w:t xml:space="preserve"> انجام بهداشت دهان و دندان بر رو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مدل دندان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روش کاف</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 ارجح است. بنابرا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در آموزش بهداشت دهان </w:t>
      </w:r>
      <w:r w:rsidR="007F6C20" w:rsidRPr="002F6D19">
        <w:rPr>
          <w:rFonts w:ascii="Times New Roman" w:eastAsia="Calibri" w:hAnsi="Times New Roman" w:cs="Nazanin" w:hint="cs"/>
          <w:sz w:val="19"/>
          <w:szCs w:val="21"/>
          <w:rtl/>
        </w:rPr>
        <w:t>ازآنجايي‌که</w:t>
      </w:r>
      <w:r w:rsidRPr="002F6D19">
        <w:rPr>
          <w:rFonts w:ascii="Times New Roman" w:eastAsia="Calibri" w:hAnsi="Times New Roman" w:cs="Nazanin" w:hint="cs"/>
          <w:sz w:val="19"/>
          <w:szCs w:val="21"/>
          <w:rtl/>
        </w:rPr>
        <w:t xml:space="preserve"> بر رو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حافظه کوتاه مدت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مار </w:t>
      </w:r>
      <w:r w:rsidR="00ED4EE5" w:rsidRPr="002F6D19">
        <w:rPr>
          <w:rFonts w:ascii="Times New Roman" w:eastAsia="Calibri" w:hAnsi="Times New Roman" w:cs="Nazanin" w:hint="cs"/>
          <w:sz w:val="19"/>
          <w:szCs w:val="21"/>
          <w:rtl/>
        </w:rPr>
        <w:t>تأکيد</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Pr="002F6D19">
        <w:rPr>
          <w:rFonts w:ascii="Times New Roman" w:eastAsia="Calibri" w:hAnsi="Times New Roman" w:cs="Nazanin" w:hint="cs"/>
          <w:sz w:val="19"/>
          <w:szCs w:val="21"/>
          <w:rtl/>
        </w:rPr>
        <w:t xml:space="preserve"> بنابرا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توص</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ه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‌گردد</w:t>
      </w:r>
      <w:r w:rsidRPr="002F6D19">
        <w:rPr>
          <w:rFonts w:ascii="Times New Roman" w:eastAsia="Calibri" w:hAnsi="Times New Roman" w:cs="Nazanin" w:hint="cs"/>
          <w:sz w:val="19"/>
          <w:szCs w:val="21"/>
          <w:rtl/>
        </w:rPr>
        <w:t>.</w:t>
      </w:r>
      <w:r w:rsidR="002A7D30"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 xml:space="preserve">فقط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ک</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از </w:t>
      </w:r>
      <w:r w:rsidR="002A7D30" w:rsidRPr="002F6D19">
        <w:rPr>
          <w:rFonts w:ascii="Times New Roman" w:eastAsia="Calibri" w:hAnsi="Times New Roman" w:cs="Nazanin"/>
          <w:sz w:val="19"/>
          <w:szCs w:val="21"/>
          <w:rtl/>
        </w:rPr>
        <w:t>روش‌ها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همراه با بازخورد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عن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ک</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از </w:t>
      </w:r>
      <w:r w:rsidR="007F6C20" w:rsidRPr="002F6D19">
        <w:rPr>
          <w:rFonts w:ascii="Times New Roman" w:eastAsia="Calibri" w:hAnsi="Times New Roman" w:cs="Nazanin" w:hint="cs"/>
          <w:sz w:val="19"/>
          <w:szCs w:val="21"/>
          <w:rtl/>
        </w:rPr>
        <w:t>روش‌ها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گروه سوم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w:t>
      </w:r>
      <w:r w:rsidRPr="002F6D19">
        <w:rPr>
          <w:rFonts w:ascii="Times New Roman" w:eastAsia="Calibri" w:hAnsi="Times New Roman" w:cs="Nazanin"/>
          <w:sz w:val="19"/>
          <w:szCs w:val="21"/>
        </w:rPr>
        <w:t xml:space="preserve"> </w:t>
      </w:r>
      <w:r w:rsidRPr="002F6D19">
        <w:rPr>
          <w:rFonts w:ascii="Times New Roman" w:eastAsia="Calibri" w:hAnsi="Times New Roman" w:cs="Nazanin" w:hint="cs"/>
          <w:sz w:val="19"/>
          <w:szCs w:val="21"/>
          <w:rtl/>
        </w:rPr>
        <w:t>چهارم</w:t>
      </w:r>
      <w:r w:rsidRPr="002F6D19">
        <w:rPr>
          <w:rFonts w:ascii="Times New Roman" w:eastAsia="Calibri" w:hAnsi="Times New Roman" w:cs="Nazanin"/>
          <w:sz w:val="19"/>
          <w:szCs w:val="21"/>
        </w:rPr>
        <w:t xml:space="preserve"> </w:t>
      </w:r>
      <w:r w:rsidRPr="002F6D19">
        <w:rPr>
          <w:rFonts w:ascii="Times New Roman" w:eastAsia="Calibri" w:hAnsi="Times New Roman" w:cs="Nazanin" w:hint="cs"/>
          <w:sz w:val="19"/>
          <w:szCs w:val="21"/>
          <w:rtl/>
        </w:rPr>
        <w:t>انجام شود.</w:t>
      </w:r>
      <w:r w:rsidRPr="002F6D19">
        <w:rPr>
          <w:rFonts w:ascii="Times New Roman" w:eastAsia="Calibri" w:hAnsi="Times New Roman" w:cs="Nazanin"/>
          <w:sz w:val="19"/>
          <w:szCs w:val="21"/>
        </w:rPr>
        <w:t xml:space="preserve"> </w:t>
      </w:r>
      <w:r w:rsidRPr="002F6D19">
        <w:rPr>
          <w:rFonts w:ascii="Times New Roman" w:eastAsia="Calibri" w:hAnsi="Times New Roman" w:cs="Nazanin" w:hint="cs"/>
          <w:sz w:val="19"/>
          <w:szCs w:val="21"/>
          <w:rtl/>
        </w:rPr>
        <w:t>در نت</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جه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زان </w:t>
      </w:r>
      <w:r w:rsidR="00ED4EE5" w:rsidRPr="002F6D19">
        <w:rPr>
          <w:rFonts w:ascii="Times New Roman" w:eastAsia="Calibri" w:hAnsi="Times New Roman" w:cs="Nazanin"/>
          <w:sz w:val="19"/>
          <w:szCs w:val="21"/>
          <w:rtl/>
        </w:rPr>
        <w:t>تأثير</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روش‌ها</w:t>
      </w:r>
      <w:r w:rsidR="00ED4EE5" w:rsidRPr="002F6D19">
        <w:rPr>
          <w:rFonts w:ascii="Times New Roman" w:eastAsia="Calibri" w:hAnsi="Times New Roman" w:cs="Nazanin" w:hint="cs"/>
          <w:sz w:val="19"/>
          <w:szCs w:val="21"/>
          <w:rtl/>
        </w:rPr>
        <w:t>يي</w:t>
      </w:r>
      <w:r w:rsidRPr="002F6D19">
        <w:rPr>
          <w:rFonts w:ascii="Times New Roman" w:eastAsia="Calibri" w:hAnsi="Times New Roman" w:cs="Nazanin" w:hint="cs"/>
          <w:sz w:val="19"/>
          <w:szCs w:val="21"/>
          <w:rtl/>
        </w:rPr>
        <w:t xml:space="preserve"> که در </w:t>
      </w:r>
      <w:r w:rsidR="00ED4EE5" w:rsidRPr="002F6D19">
        <w:rPr>
          <w:rFonts w:ascii="Times New Roman" w:eastAsia="Calibri" w:hAnsi="Times New Roman" w:cs="Nazanin" w:hint="cs"/>
          <w:sz w:val="19"/>
          <w:szCs w:val="21"/>
          <w:rtl/>
        </w:rPr>
        <w:t>آن‌ها</w:t>
      </w:r>
      <w:r w:rsidRPr="002F6D19">
        <w:rPr>
          <w:rFonts w:ascii="Times New Roman" w:eastAsia="Calibri" w:hAnsi="Times New Roman" w:cs="Nazanin" w:hint="cs"/>
          <w:sz w:val="19"/>
          <w:szCs w:val="21"/>
          <w:rtl/>
        </w:rPr>
        <w:t xml:space="preserve"> از آموزش عمل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همراه ف</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دبک استفاده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به‌طور</w:t>
      </w:r>
      <w:r w:rsidRPr="002F6D19">
        <w:rPr>
          <w:rFonts w:ascii="Times New Roman" w:eastAsia="Calibri" w:hAnsi="Times New Roman" w:cs="Nazanin" w:hint="cs"/>
          <w:sz w:val="19"/>
          <w:szCs w:val="21"/>
          <w:rtl/>
        </w:rPr>
        <w:t xml:space="preserve"> </w:t>
      </w:r>
      <w:r w:rsidR="007F6C20" w:rsidRPr="002F6D19">
        <w:rPr>
          <w:rFonts w:ascii="Times New Roman" w:eastAsia="Calibri" w:hAnsi="Times New Roman" w:cs="Nazanin" w:hint="cs"/>
          <w:sz w:val="19"/>
          <w:szCs w:val="21"/>
          <w:rtl/>
        </w:rPr>
        <w:t>معني‌دار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از سا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ر </w:t>
      </w:r>
      <w:r w:rsidR="002A7D30" w:rsidRPr="002F6D19">
        <w:rPr>
          <w:rFonts w:ascii="Times New Roman" w:eastAsia="Calibri" w:hAnsi="Times New Roman" w:cs="Nazanin"/>
          <w:sz w:val="19"/>
          <w:szCs w:val="21"/>
          <w:rtl/>
        </w:rPr>
        <w:t>روش‌ها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شفاه</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بدون ف</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دبک بهتر است.</w:t>
      </w:r>
      <w:r w:rsidRPr="002F6D19">
        <w:rPr>
          <w:rFonts w:ascii="Times New Roman" w:eastAsia="Calibri" w:hAnsi="Times New Roman" w:cs="Nazanin" w:hint="cs"/>
          <w:sz w:val="19"/>
          <w:szCs w:val="21"/>
          <w:rtl/>
          <w:lang w:bidi="ar-SA"/>
        </w:rPr>
        <w:t xml:space="preserve"> بازخورد دارا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هدف و</w:t>
      </w:r>
      <w:r w:rsidR="002A7D30" w:rsidRPr="002F6D19">
        <w:rPr>
          <w:rFonts w:ascii="Times New Roman" w:eastAsia="Calibri" w:hAnsi="Times New Roman" w:cs="Nazanin"/>
          <w:sz w:val="19"/>
          <w:szCs w:val="21"/>
          <w:rtl/>
          <w:lang w:bidi="ar-SA"/>
        </w:rPr>
        <w:t xml:space="preserve"> </w:t>
      </w:r>
      <w:r w:rsidRPr="002F6D19">
        <w:rPr>
          <w:rFonts w:ascii="Times New Roman" w:eastAsia="Calibri" w:hAnsi="Times New Roman" w:cs="Nazanin" w:hint="cs"/>
          <w:sz w:val="19"/>
          <w:szCs w:val="21"/>
          <w:rtl/>
          <w:lang w:bidi="ar-SA"/>
        </w:rPr>
        <w:t>اصول</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است </w:t>
      </w:r>
      <w:r w:rsidR="00ED4EE5" w:rsidRPr="002F6D19">
        <w:rPr>
          <w:rFonts w:ascii="Times New Roman" w:eastAsia="Calibri" w:hAnsi="Times New Roman" w:cs="Nazanin" w:hint="cs"/>
          <w:sz w:val="19"/>
          <w:szCs w:val="21"/>
          <w:rtl/>
          <w:lang w:bidi="ar-SA"/>
        </w:rPr>
        <w:t>ازجمله</w:t>
      </w:r>
      <w:r w:rsidRPr="002F6D19">
        <w:rPr>
          <w:rFonts w:ascii="Times New Roman" w:eastAsia="Calibri" w:hAnsi="Times New Roman" w:cs="Nazanin" w:hint="cs"/>
          <w:sz w:val="19"/>
          <w:szCs w:val="21"/>
          <w:rtl/>
          <w:lang w:bidi="ar-SA"/>
        </w:rPr>
        <w:t xml:space="preserve"> 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نکه با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د بر عملکرد دانشجو </w:t>
      </w:r>
      <w:r w:rsidR="00ED4EE5" w:rsidRPr="002F6D19">
        <w:rPr>
          <w:rFonts w:ascii="Times New Roman" w:eastAsia="Calibri" w:hAnsi="Times New Roman" w:cs="Nazanin" w:hint="cs"/>
          <w:sz w:val="19"/>
          <w:szCs w:val="21"/>
          <w:rtl/>
          <w:lang w:bidi="ar-SA"/>
        </w:rPr>
        <w:t>تأکيد</w:t>
      </w:r>
      <w:r w:rsidRPr="002F6D19">
        <w:rPr>
          <w:rFonts w:ascii="Times New Roman" w:eastAsia="Calibri" w:hAnsi="Times New Roman" w:cs="Nazanin" w:hint="cs"/>
          <w:sz w:val="19"/>
          <w:szCs w:val="21"/>
          <w:rtl/>
          <w:lang w:bidi="ar-SA"/>
        </w:rPr>
        <w:t xml:space="preserve"> نما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د و نه بر رفتار و</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و با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ست</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w:t>
      </w:r>
      <w:r w:rsidR="00ED4EE5" w:rsidRPr="002F6D19">
        <w:rPr>
          <w:rFonts w:ascii="Times New Roman" w:eastAsia="Calibri" w:hAnsi="Times New Roman" w:cs="Nazanin" w:hint="cs"/>
          <w:sz w:val="19"/>
          <w:szCs w:val="21"/>
          <w:rtl/>
          <w:lang w:bidi="ar-SA"/>
        </w:rPr>
        <w:t>به‌صورت</w:t>
      </w:r>
      <w:r w:rsidRPr="002F6D19">
        <w:rPr>
          <w:rFonts w:ascii="Times New Roman" w:eastAsia="Calibri" w:hAnsi="Times New Roman" w:cs="Nazanin" w:hint="cs"/>
          <w:sz w:val="19"/>
          <w:szCs w:val="21"/>
          <w:rtl/>
          <w:lang w:bidi="ar-SA"/>
        </w:rPr>
        <w:t xml:space="preserve"> اختصاص</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باشد. رعا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ت 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ن موارد در دادن بازخورد </w:t>
      </w:r>
      <w:r w:rsidR="002A7D30" w:rsidRPr="002F6D19">
        <w:rPr>
          <w:rFonts w:ascii="Times New Roman" w:eastAsia="Calibri" w:hAnsi="Times New Roman" w:cs="Nazanin"/>
          <w:sz w:val="19"/>
          <w:szCs w:val="21"/>
          <w:rtl/>
          <w:lang w:bidi="ar-SA"/>
        </w:rPr>
        <w:t>سازنده</w:t>
      </w:r>
      <w:r w:rsidR="00F01DD0">
        <w:rPr>
          <w:rStyle w:val="FootnoteReference"/>
          <w:rFonts w:ascii="Times New Roman" w:eastAsia="Calibri" w:hAnsi="Times New Roman" w:cs="Nazanin"/>
          <w:sz w:val="19"/>
          <w:szCs w:val="21"/>
          <w:rtl/>
          <w:lang w:bidi="ar-SA"/>
        </w:rPr>
        <w:footnoteReference w:id="9"/>
      </w:r>
      <w:r w:rsidR="002A7D30" w:rsidRPr="002F6D19">
        <w:rPr>
          <w:rFonts w:ascii="Times New Roman" w:eastAsia="Calibri" w:hAnsi="Times New Roman" w:cs="Nazanin"/>
          <w:sz w:val="19"/>
          <w:szCs w:val="21"/>
          <w:rtl/>
          <w:lang w:bidi="ar-SA"/>
        </w:rPr>
        <w:t xml:space="preserve"> </w:t>
      </w:r>
      <w:r w:rsidRPr="002F6D19">
        <w:rPr>
          <w:rFonts w:ascii="Times New Roman" w:eastAsia="Calibri" w:hAnsi="Times New Roman" w:cs="Nazanin" w:hint="cs"/>
          <w:sz w:val="19"/>
          <w:szCs w:val="21"/>
          <w:rtl/>
          <w:lang w:bidi="ar-SA"/>
        </w:rPr>
        <w:t>به ارتقاء فرا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ند آموزش و تدر</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س کمک شا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ان</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w:t>
      </w:r>
      <w:r w:rsidR="002A7D30" w:rsidRPr="002F6D19">
        <w:rPr>
          <w:rFonts w:ascii="Times New Roman" w:eastAsia="Calibri" w:hAnsi="Times New Roman" w:cs="Nazanin"/>
          <w:sz w:val="19"/>
          <w:szCs w:val="21"/>
          <w:rtl/>
          <w:lang w:bidi="ar-SA"/>
        </w:rPr>
        <w:t>م</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‌نما</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د</w:t>
      </w:r>
      <w:r w:rsidRPr="002F6D19">
        <w:rPr>
          <w:rFonts w:ascii="Times New Roman" w:eastAsia="Calibri" w:hAnsi="Times New Roman" w:cs="Nazanin" w:hint="cs"/>
          <w:sz w:val="19"/>
          <w:szCs w:val="21"/>
          <w:rtl/>
          <w:lang w:bidi="ar-SA"/>
        </w:rPr>
        <w:t>.</w:t>
      </w:r>
    </w:p>
    <w:p w:rsidR="00AF04B7" w:rsidRPr="002F6D19" w:rsidRDefault="00AF04B7" w:rsidP="00AF04B7">
      <w:pPr>
        <w:spacing w:after="0" w:line="340" w:lineRule="exact"/>
        <w:ind w:firstLine="284"/>
        <w:jc w:val="both"/>
        <w:rPr>
          <w:rFonts w:ascii="Times New Roman" w:eastAsia="Calibri" w:hAnsi="Times New Roman" w:cs="Nazanin"/>
          <w:sz w:val="19"/>
          <w:szCs w:val="21"/>
          <w:rtl/>
          <w:lang w:bidi="ar-SA"/>
        </w:rPr>
      </w:pPr>
      <w:r w:rsidRPr="002F6D19">
        <w:rPr>
          <w:rFonts w:ascii="Times New Roman" w:eastAsia="Calibri" w:hAnsi="Times New Roman" w:cs="Nazanin" w:hint="cs"/>
          <w:sz w:val="19"/>
          <w:szCs w:val="21"/>
          <w:rtl/>
          <w:lang w:bidi="ar-SA"/>
        </w:rPr>
        <w:t>با عنا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ت به </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افته‌ها</w:t>
      </w:r>
      <w:r w:rsidR="00ED4EE5"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w:t>
      </w:r>
      <w:r w:rsidR="00ED4EE5" w:rsidRPr="002F6D19">
        <w:rPr>
          <w:rFonts w:ascii="Times New Roman" w:eastAsia="Calibri" w:hAnsi="Times New Roman" w:cs="Nazanin" w:hint="cs"/>
          <w:sz w:val="19"/>
          <w:szCs w:val="21"/>
          <w:rtl/>
          <w:lang w:bidi="ar-SA"/>
        </w:rPr>
        <w:t>به‌دست‌آمده</w:t>
      </w:r>
      <w:r w:rsidRPr="002F6D19">
        <w:rPr>
          <w:rFonts w:ascii="Times New Roman" w:eastAsia="Calibri" w:hAnsi="Times New Roman" w:cs="Nazanin" w:hint="cs"/>
          <w:sz w:val="19"/>
          <w:szCs w:val="21"/>
          <w:rtl/>
          <w:lang w:bidi="ar-SA"/>
        </w:rPr>
        <w:t xml:space="preserve"> در مورد </w:t>
      </w:r>
      <w:r w:rsidR="002A7D30" w:rsidRPr="002F6D19">
        <w:rPr>
          <w:rFonts w:ascii="Times New Roman" w:eastAsia="Calibri" w:hAnsi="Times New Roman" w:cs="Nazanin"/>
          <w:sz w:val="19"/>
          <w:szCs w:val="21"/>
          <w:rtl/>
          <w:lang w:bidi="ar-SA"/>
        </w:rPr>
        <w:t>آماره‌ها</w:t>
      </w:r>
      <w:r w:rsidR="00ED4EE5"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جنس در </w:t>
      </w:r>
      <w:r w:rsidR="00ED4EE5" w:rsidRPr="002F6D19">
        <w:rPr>
          <w:rFonts w:ascii="Times New Roman" w:eastAsia="Calibri" w:hAnsi="Times New Roman" w:cs="Nazanin" w:hint="cs"/>
          <w:sz w:val="19"/>
          <w:szCs w:val="21"/>
          <w:rtl/>
          <w:lang w:bidi="ar-SA"/>
        </w:rPr>
        <w:t>گروه‌ها</w:t>
      </w:r>
      <w:r w:rsidRPr="002F6D19">
        <w:rPr>
          <w:rFonts w:ascii="Times New Roman" w:eastAsia="Calibri" w:hAnsi="Times New Roman" w:cs="Nazanin" w:hint="cs"/>
          <w:sz w:val="19"/>
          <w:szCs w:val="21"/>
          <w:rtl/>
          <w:lang w:bidi="ar-SA"/>
        </w:rPr>
        <w:t xml:space="preserve"> که </w:t>
      </w:r>
      <w:r w:rsidR="00ED4EE5" w:rsidRPr="002F6D19">
        <w:rPr>
          <w:rFonts w:ascii="Times New Roman" w:eastAsia="Calibri" w:hAnsi="Times New Roman" w:cs="Nazanin" w:hint="cs"/>
          <w:sz w:val="19"/>
          <w:szCs w:val="21"/>
          <w:rtl/>
          <w:lang w:bidi="ar-SA"/>
        </w:rPr>
        <w:t>به‌طور</w:t>
      </w:r>
      <w:r w:rsidRPr="002F6D19">
        <w:rPr>
          <w:rFonts w:ascii="Times New Roman" w:eastAsia="Calibri" w:hAnsi="Times New Roman" w:cs="Nazanin" w:hint="cs"/>
          <w:sz w:val="19"/>
          <w:szCs w:val="21"/>
          <w:rtl/>
          <w:lang w:bidi="ar-SA"/>
        </w:rPr>
        <w:t xml:space="preserve"> کل</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در شش ماه بعد از آموزش</w:t>
      </w:r>
      <w:r w:rsidR="00ED4EE5" w:rsidRPr="002F6D19">
        <w:rPr>
          <w:rFonts w:ascii="Times New Roman" w:eastAsia="Calibri" w:hAnsi="Times New Roman" w:cs="Nazanin" w:hint="cs"/>
          <w:sz w:val="19"/>
          <w:szCs w:val="21"/>
          <w:rtl/>
          <w:lang w:bidi="ar-SA"/>
        </w:rPr>
        <w:t xml:space="preserve">، </w:t>
      </w:r>
      <w:r w:rsidRPr="002F6D19">
        <w:rPr>
          <w:rFonts w:ascii="Times New Roman" w:eastAsia="Calibri" w:hAnsi="Times New Roman" w:cs="Nazanin" w:hint="cs"/>
          <w:sz w:val="19"/>
          <w:szCs w:val="21"/>
          <w:rtl/>
          <w:lang w:bidi="ar-SA"/>
        </w:rPr>
        <w:t xml:space="preserve">تفاوت </w:t>
      </w:r>
      <w:r w:rsidR="00ED4EE5" w:rsidRPr="002F6D19">
        <w:rPr>
          <w:rFonts w:ascii="Times New Roman" w:eastAsia="Calibri" w:hAnsi="Times New Roman" w:cs="Nazanin" w:hint="cs"/>
          <w:sz w:val="19"/>
          <w:szCs w:val="21"/>
          <w:rtl/>
          <w:lang w:bidi="ar-SA"/>
        </w:rPr>
        <w:t>معني‌دار</w:t>
      </w:r>
      <w:r w:rsidRPr="002F6D19">
        <w:rPr>
          <w:rFonts w:ascii="Times New Roman" w:eastAsia="Calibri" w:hAnsi="Times New Roman" w:cs="Nazanin" w:hint="cs"/>
          <w:sz w:val="19"/>
          <w:szCs w:val="21"/>
          <w:rtl/>
          <w:lang w:bidi="ar-SA"/>
        </w:rPr>
        <w:t xml:space="preserve"> را نشان </w:t>
      </w:r>
      <w:r w:rsidR="002A7D30" w:rsidRPr="002F6D19">
        <w:rPr>
          <w:rFonts w:ascii="Times New Roman" w:eastAsia="Calibri" w:hAnsi="Times New Roman" w:cs="Nazanin"/>
          <w:sz w:val="19"/>
          <w:szCs w:val="21"/>
          <w:rtl/>
          <w:lang w:bidi="ar-SA"/>
        </w:rPr>
        <w:t>نم</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‌داد</w:t>
      </w:r>
      <w:r w:rsidRPr="002F6D19">
        <w:rPr>
          <w:rFonts w:ascii="Times New Roman" w:eastAsia="Calibri" w:hAnsi="Times New Roman" w:cs="Nazanin" w:hint="cs"/>
          <w:sz w:val="19"/>
          <w:szCs w:val="21"/>
          <w:rtl/>
          <w:lang w:bidi="ar-SA"/>
        </w:rPr>
        <w:t xml:space="preserve"> </w:t>
      </w:r>
      <w:r w:rsidR="002A7D30" w:rsidRPr="002F6D19">
        <w:rPr>
          <w:rFonts w:ascii="Times New Roman" w:eastAsia="Calibri" w:hAnsi="Times New Roman" w:cs="Nazanin"/>
          <w:sz w:val="19"/>
          <w:szCs w:val="21"/>
          <w:rtl/>
          <w:lang w:bidi="ar-SA"/>
        </w:rPr>
        <w:t>م</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‌توان</w:t>
      </w:r>
      <w:r w:rsidRPr="002F6D19">
        <w:rPr>
          <w:rFonts w:ascii="Times New Roman" w:eastAsia="Calibri" w:hAnsi="Times New Roman" w:cs="Nazanin" w:hint="cs"/>
          <w:sz w:val="19"/>
          <w:szCs w:val="21"/>
          <w:rtl/>
          <w:lang w:bidi="ar-SA"/>
        </w:rPr>
        <w:t xml:space="preserve"> گفت که زمان در 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ن زم</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نه </w:t>
      </w:r>
      <w:r w:rsidR="00ED4EE5" w:rsidRPr="002F6D19">
        <w:rPr>
          <w:rFonts w:ascii="Times New Roman" w:eastAsia="Calibri" w:hAnsi="Times New Roman" w:cs="Nazanin"/>
          <w:sz w:val="19"/>
          <w:szCs w:val="21"/>
          <w:rtl/>
          <w:lang w:bidi="ar-SA"/>
        </w:rPr>
        <w:t>تأثير</w:t>
      </w:r>
      <w:r w:rsidRPr="002F6D19">
        <w:rPr>
          <w:rFonts w:ascii="Times New Roman" w:eastAsia="Calibri" w:hAnsi="Times New Roman" w:cs="Nazanin" w:hint="cs"/>
          <w:sz w:val="19"/>
          <w:szCs w:val="21"/>
          <w:rtl/>
          <w:lang w:bidi="ar-SA"/>
        </w:rPr>
        <w:t xml:space="preserve"> داشته است بد</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ن معنا که با گذشت زمان </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ک روال منطق</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به وجود آمده است و باعث عدم تفاوت ب</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ن دو جنس مرد و زن شده است در حال</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که در مقطع بلافاصله بعد از آموزش 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ن تفاوت در جاها</w:t>
      </w:r>
      <w:r w:rsidR="00D66098" w:rsidRPr="002F6D19">
        <w:rPr>
          <w:rFonts w:ascii="Times New Roman" w:eastAsia="Calibri" w:hAnsi="Times New Roman" w:cs="Nazanin" w:hint="cs"/>
          <w:sz w:val="19"/>
          <w:szCs w:val="21"/>
          <w:rtl/>
          <w:lang w:bidi="ar-SA"/>
        </w:rPr>
        <w:t>يي</w:t>
      </w:r>
      <w:r w:rsidRPr="002F6D19">
        <w:rPr>
          <w:rFonts w:ascii="Times New Roman" w:eastAsia="Calibri" w:hAnsi="Times New Roman" w:cs="Nazanin" w:hint="cs"/>
          <w:sz w:val="19"/>
          <w:szCs w:val="21"/>
          <w:rtl/>
          <w:lang w:bidi="ar-SA"/>
        </w:rPr>
        <w:t xml:space="preserve"> </w:t>
      </w:r>
      <w:r w:rsidR="00ED4EE5" w:rsidRPr="002F6D19">
        <w:rPr>
          <w:rFonts w:ascii="Times New Roman" w:eastAsia="Calibri" w:hAnsi="Times New Roman" w:cs="Nazanin" w:hint="cs"/>
          <w:sz w:val="19"/>
          <w:szCs w:val="21"/>
          <w:rtl/>
          <w:lang w:bidi="ar-SA"/>
        </w:rPr>
        <w:t>معني‌دار</w:t>
      </w:r>
      <w:r w:rsidRPr="002F6D19">
        <w:rPr>
          <w:rFonts w:ascii="Times New Roman" w:eastAsia="Calibri" w:hAnsi="Times New Roman" w:cs="Nazanin" w:hint="cs"/>
          <w:sz w:val="19"/>
          <w:szCs w:val="21"/>
          <w:rtl/>
          <w:lang w:bidi="ar-SA"/>
        </w:rPr>
        <w:t xml:space="preserve"> نشان داده شده است. اذا در </w:t>
      </w:r>
      <w:r w:rsidR="002A7D30" w:rsidRPr="002F6D19">
        <w:rPr>
          <w:rFonts w:ascii="Times New Roman" w:eastAsia="Calibri" w:hAnsi="Times New Roman" w:cs="Nazanin"/>
          <w:sz w:val="19"/>
          <w:szCs w:val="21"/>
          <w:rtl/>
          <w:lang w:bidi="ar-SA"/>
        </w:rPr>
        <w:t>آموزش‌ها</w:t>
      </w:r>
      <w:r w:rsidR="00ED4EE5" w:rsidRPr="002F6D19">
        <w:rPr>
          <w:rFonts w:ascii="Times New Roman" w:eastAsia="Calibri" w:hAnsi="Times New Roman" w:cs="Nazanin" w:hint="cs"/>
          <w:sz w:val="19"/>
          <w:szCs w:val="21"/>
          <w:rtl/>
          <w:lang w:bidi="ar-SA"/>
        </w:rPr>
        <w:t>يي</w:t>
      </w:r>
      <w:r w:rsidRPr="002F6D19">
        <w:rPr>
          <w:rFonts w:ascii="Times New Roman" w:eastAsia="Calibri" w:hAnsi="Times New Roman" w:cs="Nazanin" w:hint="cs"/>
          <w:sz w:val="19"/>
          <w:szCs w:val="21"/>
          <w:rtl/>
          <w:lang w:bidi="ar-SA"/>
        </w:rPr>
        <w:t xml:space="preserve"> که صورت </w:t>
      </w:r>
      <w:r w:rsidR="002A7D30" w:rsidRPr="002F6D19">
        <w:rPr>
          <w:rFonts w:ascii="Times New Roman" w:eastAsia="Calibri" w:hAnsi="Times New Roman" w:cs="Nazanin"/>
          <w:sz w:val="19"/>
          <w:szCs w:val="21"/>
          <w:rtl/>
          <w:lang w:bidi="ar-SA"/>
        </w:rPr>
        <w:t>م</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‌گ</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رد</w:t>
      </w:r>
      <w:r w:rsidRPr="002F6D19">
        <w:rPr>
          <w:rFonts w:ascii="Times New Roman" w:eastAsia="Calibri" w:hAnsi="Times New Roman" w:cs="Nazanin" w:hint="cs"/>
          <w:sz w:val="19"/>
          <w:szCs w:val="21"/>
          <w:rtl/>
          <w:lang w:bidi="ar-SA"/>
        </w:rPr>
        <w:t xml:space="preserve"> با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ست</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به 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ن نکته توجه داشت و عدم توجه به 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ن مقوله باعث 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جاد نوع</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تورش </w:t>
      </w:r>
      <w:r w:rsidR="002A7D30" w:rsidRPr="002F6D19">
        <w:rPr>
          <w:rFonts w:ascii="Times New Roman" w:eastAsia="Calibri" w:hAnsi="Times New Roman" w:cs="Nazanin"/>
          <w:sz w:val="19"/>
          <w:szCs w:val="21"/>
          <w:rtl/>
          <w:lang w:bidi="ar-SA"/>
        </w:rPr>
        <w:t>م</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‌گردد</w:t>
      </w:r>
      <w:r w:rsidRPr="002F6D19">
        <w:rPr>
          <w:rFonts w:ascii="Times New Roman" w:eastAsia="Calibri" w:hAnsi="Times New Roman" w:cs="Nazanin" w:hint="cs"/>
          <w:sz w:val="19"/>
          <w:szCs w:val="21"/>
          <w:rtl/>
          <w:lang w:bidi="ar-SA"/>
        </w:rPr>
        <w:t>.</w:t>
      </w:r>
    </w:p>
    <w:p w:rsidR="00AF04B7" w:rsidRPr="002F6D19" w:rsidRDefault="00AF04B7" w:rsidP="00AF04B7">
      <w:pPr>
        <w:spacing w:after="0" w:line="340" w:lineRule="exact"/>
        <w:ind w:firstLine="284"/>
        <w:jc w:val="both"/>
        <w:rPr>
          <w:rFonts w:ascii="Times New Roman" w:eastAsia="Calibri" w:hAnsi="Times New Roman" w:cs="Nazanin"/>
          <w:sz w:val="19"/>
          <w:szCs w:val="21"/>
          <w:rtl/>
          <w:lang w:bidi="ar-SA"/>
        </w:rPr>
      </w:pPr>
      <w:r w:rsidRPr="002F6D19">
        <w:rPr>
          <w:rFonts w:ascii="Times New Roman" w:eastAsia="Calibri" w:hAnsi="Times New Roman" w:cs="Nazanin" w:hint="cs"/>
          <w:sz w:val="19"/>
          <w:szCs w:val="21"/>
          <w:rtl/>
          <w:lang w:bidi="ar-SA"/>
        </w:rPr>
        <w:t>نتا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ج </w:t>
      </w:r>
      <w:r w:rsidR="00ED4EE5" w:rsidRPr="002F6D19">
        <w:rPr>
          <w:rFonts w:ascii="Times New Roman" w:eastAsia="Calibri" w:hAnsi="Times New Roman" w:cs="Nazanin" w:hint="cs"/>
          <w:sz w:val="19"/>
          <w:szCs w:val="21"/>
          <w:rtl/>
          <w:lang w:bidi="ar-SA"/>
        </w:rPr>
        <w:t>به‌دست‌آمده</w:t>
      </w:r>
      <w:r w:rsidRPr="002F6D19">
        <w:rPr>
          <w:rFonts w:ascii="Times New Roman" w:eastAsia="Calibri" w:hAnsi="Times New Roman" w:cs="Nazanin" w:hint="cs"/>
          <w:sz w:val="19"/>
          <w:szCs w:val="21"/>
          <w:rtl/>
          <w:lang w:bidi="ar-SA"/>
        </w:rPr>
        <w:t xml:space="preserve"> در مورد</w:t>
      </w:r>
      <w:r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lang w:bidi="ar-SA"/>
        </w:rPr>
        <w:t xml:space="preserve">رابطه سن و </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ادگ</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ر</w:t>
      </w:r>
      <w:r w:rsidR="00D66098" w:rsidRPr="002F6D19">
        <w:rPr>
          <w:rFonts w:ascii="Times New Roman" w:eastAsia="Calibri" w:hAnsi="Times New Roman" w:cs="Nazanin" w:hint="cs"/>
          <w:sz w:val="19"/>
          <w:szCs w:val="21"/>
          <w:rtl/>
          <w:lang w:bidi="ar-SA"/>
        </w:rPr>
        <w:t>ي</w:t>
      </w:r>
      <w:r w:rsidR="00ED4EE5" w:rsidRPr="002F6D19">
        <w:rPr>
          <w:rFonts w:ascii="Times New Roman" w:eastAsia="Calibri" w:hAnsi="Times New Roman" w:cs="Nazanin" w:hint="cs"/>
          <w:sz w:val="19"/>
          <w:szCs w:val="21"/>
          <w:rtl/>
          <w:lang w:bidi="ar-SA"/>
        </w:rPr>
        <w:t xml:space="preserve">، </w:t>
      </w:r>
      <w:r w:rsidRPr="002F6D19">
        <w:rPr>
          <w:rFonts w:ascii="Times New Roman" w:eastAsia="Calibri" w:hAnsi="Times New Roman" w:cs="Nazanin" w:hint="cs"/>
          <w:sz w:val="19"/>
          <w:szCs w:val="21"/>
          <w:rtl/>
          <w:lang w:bidi="ar-SA"/>
        </w:rPr>
        <w:t xml:space="preserve">بلافاصله بعد از آموزش </w:t>
      </w:r>
      <w:r w:rsidR="00ED4EE5" w:rsidRPr="002F6D19">
        <w:rPr>
          <w:rFonts w:ascii="Times New Roman" w:eastAsia="Calibri" w:hAnsi="Times New Roman" w:cs="Nazanin" w:hint="cs"/>
          <w:sz w:val="19"/>
          <w:szCs w:val="21"/>
          <w:rtl/>
          <w:lang w:bidi="ar-SA"/>
        </w:rPr>
        <w:t>معني‌دار</w:t>
      </w:r>
      <w:r w:rsidRPr="002F6D19">
        <w:rPr>
          <w:rFonts w:ascii="Times New Roman" w:eastAsia="Calibri" w:hAnsi="Times New Roman" w:cs="Nazanin" w:hint="cs"/>
          <w:sz w:val="19"/>
          <w:szCs w:val="21"/>
          <w:rtl/>
          <w:lang w:bidi="ar-SA"/>
        </w:rPr>
        <w:t xml:space="preserve"> و شش ماه بعد را بدون وجود رابطه </w:t>
      </w:r>
      <w:r w:rsidR="00ED4EE5" w:rsidRPr="002F6D19">
        <w:rPr>
          <w:rFonts w:ascii="Times New Roman" w:eastAsia="Calibri" w:hAnsi="Times New Roman" w:cs="Nazanin" w:hint="cs"/>
          <w:sz w:val="19"/>
          <w:szCs w:val="21"/>
          <w:rtl/>
          <w:lang w:bidi="ar-SA"/>
        </w:rPr>
        <w:t>معني‌دار</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نشان داد که </w:t>
      </w:r>
      <w:r w:rsidR="002A7D30" w:rsidRPr="002F6D19">
        <w:rPr>
          <w:rFonts w:ascii="Times New Roman" w:eastAsia="Calibri" w:hAnsi="Times New Roman" w:cs="Nazanin"/>
          <w:sz w:val="19"/>
          <w:szCs w:val="21"/>
          <w:rtl/>
          <w:lang w:bidi="ar-SA"/>
        </w:rPr>
        <w:t>م</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‌توان</w:t>
      </w:r>
      <w:r w:rsidRPr="002F6D19">
        <w:rPr>
          <w:rFonts w:ascii="Times New Roman" w:eastAsia="Calibri" w:hAnsi="Times New Roman" w:cs="Nazanin" w:hint="cs"/>
          <w:sz w:val="19"/>
          <w:szCs w:val="21"/>
          <w:rtl/>
          <w:lang w:bidi="ar-SA"/>
        </w:rPr>
        <w:t xml:space="preserve"> استنباط نمود که با توجه به 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نکه بلافاصله بعد از آموزش </w:t>
      </w:r>
      <w:r w:rsidR="00ED4EE5" w:rsidRPr="002F6D19">
        <w:rPr>
          <w:rFonts w:ascii="Times New Roman" w:eastAsia="Calibri" w:hAnsi="Times New Roman" w:cs="Nazanin" w:hint="cs"/>
          <w:sz w:val="19"/>
          <w:szCs w:val="21"/>
          <w:rtl/>
          <w:lang w:bidi="ar-SA"/>
        </w:rPr>
        <w:t>به‌دليل</w:t>
      </w:r>
      <w:r w:rsidRPr="002F6D19">
        <w:rPr>
          <w:rFonts w:ascii="Times New Roman" w:eastAsia="Calibri" w:hAnsi="Times New Roman" w:cs="Nazanin" w:hint="cs"/>
          <w:sz w:val="19"/>
          <w:szCs w:val="21"/>
          <w:rtl/>
          <w:lang w:bidi="ar-SA"/>
        </w:rPr>
        <w:t xml:space="preserve"> عدم آگاه</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از روال </w:t>
      </w:r>
      <w:r w:rsidR="00021DA7" w:rsidRPr="002F6D19">
        <w:rPr>
          <w:rFonts w:ascii="Times New Roman" w:eastAsia="Calibri" w:hAnsi="Times New Roman" w:cs="Nazanin" w:hint="cs"/>
          <w:sz w:val="19"/>
          <w:szCs w:val="21"/>
          <w:rtl/>
          <w:lang w:bidi="ar-SA"/>
        </w:rPr>
        <w:t>آموزش‌ها</w:t>
      </w:r>
      <w:r w:rsidR="00ED4EE5" w:rsidRPr="002F6D19">
        <w:rPr>
          <w:rFonts w:ascii="Times New Roman" w:eastAsia="Calibri" w:hAnsi="Times New Roman" w:cs="Nazanin" w:hint="cs"/>
          <w:sz w:val="19"/>
          <w:szCs w:val="21"/>
          <w:rtl/>
          <w:lang w:bidi="ar-SA"/>
        </w:rPr>
        <w:t xml:space="preserve">، </w:t>
      </w:r>
      <w:r w:rsidRPr="002F6D19">
        <w:rPr>
          <w:rFonts w:ascii="Times New Roman" w:eastAsia="Calibri" w:hAnsi="Times New Roman" w:cs="Nazanin" w:hint="cs"/>
          <w:sz w:val="19"/>
          <w:szCs w:val="21"/>
          <w:rtl/>
          <w:lang w:bidi="ar-SA"/>
        </w:rPr>
        <w:t>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ن تفاوت که در مطالعات</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د</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گر</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ن</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ز اثبات شده بروز کرده ول</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با توجه به گذشت زمان و آشنا</w:t>
      </w:r>
      <w:r w:rsidR="00D66098" w:rsidRPr="002F6D19">
        <w:rPr>
          <w:rFonts w:ascii="Times New Roman" w:eastAsia="Calibri" w:hAnsi="Times New Roman" w:cs="Nazanin" w:hint="cs"/>
          <w:sz w:val="19"/>
          <w:szCs w:val="21"/>
          <w:rtl/>
          <w:lang w:bidi="ar-SA"/>
        </w:rPr>
        <w:t>يي</w:t>
      </w:r>
      <w:r w:rsidRPr="002F6D19">
        <w:rPr>
          <w:rFonts w:ascii="Times New Roman" w:eastAsia="Calibri" w:hAnsi="Times New Roman" w:cs="Nazanin" w:hint="cs"/>
          <w:sz w:val="19"/>
          <w:szCs w:val="21"/>
          <w:rtl/>
          <w:lang w:bidi="ar-SA"/>
        </w:rPr>
        <w:t xml:space="preserve"> هر دو جنس با نحوه </w:t>
      </w:r>
      <w:r w:rsidR="00021DA7" w:rsidRPr="002F6D19">
        <w:rPr>
          <w:rFonts w:ascii="Times New Roman" w:eastAsia="Calibri" w:hAnsi="Times New Roman" w:cs="Nazanin" w:hint="cs"/>
          <w:sz w:val="19"/>
          <w:szCs w:val="21"/>
          <w:rtl/>
          <w:lang w:bidi="ar-SA"/>
        </w:rPr>
        <w:t>آموزش‌ها</w:t>
      </w:r>
      <w:r w:rsidR="00ED4EE5" w:rsidRPr="002F6D19">
        <w:rPr>
          <w:rFonts w:ascii="Times New Roman" w:eastAsia="Calibri" w:hAnsi="Times New Roman" w:cs="Nazanin" w:hint="cs"/>
          <w:sz w:val="19"/>
          <w:szCs w:val="21"/>
          <w:rtl/>
          <w:lang w:bidi="ar-SA"/>
        </w:rPr>
        <w:t xml:space="preserve">، </w:t>
      </w:r>
      <w:r w:rsidRPr="002F6D19">
        <w:rPr>
          <w:rFonts w:ascii="Times New Roman" w:eastAsia="Calibri" w:hAnsi="Times New Roman" w:cs="Nazanin" w:hint="cs"/>
          <w:sz w:val="19"/>
          <w:szCs w:val="21"/>
          <w:rtl/>
          <w:lang w:bidi="ar-SA"/>
        </w:rPr>
        <w:t>منجر به 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ن شده که تفاوت </w:t>
      </w:r>
      <w:r w:rsidR="00ED4EE5" w:rsidRPr="002F6D19">
        <w:rPr>
          <w:rFonts w:ascii="Times New Roman" w:eastAsia="Calibri" w:hAnsi="Times New Roman" w:cs="Nazanin" w:hint="cs"/>
          <w:sz w:val="19"/>
          <w:szCs w:val="21"/>
          <w:rtl/>
          <w:lang w:bidi="ar-SA"/>
        </w:rPr>
        <w:t>معني‌دار</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به وجود ن</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د.</w:t>
      </w:r>
    </w:p>
    <w:p w:rsidR="00AF04B7" w:rsidRPr="002F6D19" w:rsidRDefault="00AF04B7" w:rsidP="00227FDA">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اختلاف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گروه سوم بلافاصله و شش ماه بعد</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 xml:space="preserve">برابر با 1.75- </w:t>
      </w:r>
      <w:r w:rsidR="00ED4EE5" w:rsidRPr="002F6D19">
        <w:rPr>
          <w:rFonts w:ascii="Times New Roman" w:eastAsia="Calibri" w:hAnsi="Times New Roman" w:cs="Nazanin" w:hint="cs"/>
          <w:sz w:val="19"/>
          <w:szCs w:val="21"/>
          <w:rtl/>
        </w:rPr>
        <w:t>به‌دست‌آمده</w:t>
      </w:r>
      <w:r w:rsidRPr="002F6D19">
        <w:rPr>
          <w:rFonts w:ascii="Times New Roman" w:eastAsia="Calibri" w:hAnsi="Times New Roman" w:cs="Nazanin" w:hint="cs"/>
          <w:sz w:val="19"/>
          <w:szCs w:val="21"/>
          <w:rtl/>
        </w:rPr>
        <w:t xml:space="preserve"> است که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مقدار از لحاظ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 اختلاف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گروه چهارم بلافاصله و شش ماه بعد</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برابر با 0.8- است که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مقدار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ز از لحاظ آمار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معني‌دار</w:t>
      </w:r>
      <w:r w:rsidRPr="002F6D19">
        <w:rPr>
          <w:rFonts w:ascii="Times New Roman" w:eastAsia="Calibri" w:hAnsi="Times New Roman" w:cs="Nazanin" w:hint="cs"/>
          <w:sz w:val="19"/>
          <w:szCs w:val="21"/>
          <w:rtl/>
        </w:rPr>
        <w:t xml:space="preserve"> است.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نمرات در گروه سوم و چهارم در </w:t>
      </w:r>
      <w:r w:rsidR="002A7D30" w:rsidRPr="002F6D19">
        <w:rPr>
          <w:rFonts w:ascii="Times New Roman" w:eastAsia="Calibri" w:hAnsi="Times New Roman" w:cs="Nazanin"/>
          <w:sz w:val="19"/>
          <w:szCs w:val="21"/>
          <w:rtl/>
        </w:rPr>
        <w:t xml:space="preserve">آزمون </w:t>
      </w:r>
      <w:r w:rsidR="002A7D30" w:rsidRPr="002F6D19">
        <w:rPr>
          <w:rFonts w:ascii="Times New Roman" w:eastAsia="Calibri" w:hAnsi="Times New Roman" w:cs="Nazanin"/>
          <w:sz w:val="19"/>
          <w:szCs w:val="21"/>
        </w:rPr>
        <w:t>T3</w:t>
      </w:r>
      <w:r w:rsidRPr="002F6D19">
        <w:rPr>
          <w:rFonts w:ascii="Times New Roman" w:eastAsia="Calibri" w:hAnsi="Times New Roman" w:cs="Nazanin" w:hint="cs"/>
          <w:sz w:val="19"/>
          <w:szCs w:val="21"/>
          <w:rtl/>
        </w:rPr>
        <w:t xml:space="preserve"> از آزمون </w:t>
      </w:r>
      <w:r w:rsidRPr="002F6D19">
        <w:rPr>
          <w:rFonts w:ascii="Times New Roman" w:eastAsia="Calibri" w:hAnsi="Times New Roman" w:cs="Nazanin"/>
          <w:sz w:val="19"/>
          <w:szCs w:val="21"/>
        </w:rPr>
        <w:t>T2</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کم‌تر</w:t>
      </w:r>
      <w:r w:rsidRPr="002F6D19">
        <w:rPr>
          <w:rFonts w:ascii="Times New Roman" w:eastAsia="Calibri" w:hAnsi="Times New Roman" w:cs="Nazanin" w:hint="cs"/>
          <w:sz w:val="19"/>
          <w:szCs w:val="21"/>
          <w:rtl/>
        </w:rPr>
        <w:t xml:space="preserve"> است.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عن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در طول زمان</w:t>
      </w:r>
      <w:r w:rsidR="002A7D30"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نمرات </w:t>
      </w:r>
      <w:r w:rsidR="00ED4EE5" w:rsidRPr="002F6D19">
        <w:rPr>
          <w:rFonts w:ascii="Times New Roman" w:eastAsia="Calibri" w:hAnsi="Times New Roman" w:cs="Nazanin" w:hint="cs"/>
          <w:sz w:val="19"/>
          <w:szCs w:val="21"/>
          <w:rtl/>
        </w:rPr>
        <w:t>کم‌تر</w:t>
      </w:r>
      <w:r w:rsidRPr="002F6D19">
        <w:rPr>
          <w:rFonts w:ascii="Times New Roman" w:eastAsia="Calibri" w:hAnsi="Times New Roman" w:cs="Nazanin" w:hint="cs"/>
          <w:sz w:val="19"/>
          <w:szCs w:val="21"/>
          <w:rtl/>
        </w:rPr>
        <w:t xml:space="preserve"> شده است. دل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ل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کاهش در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انگ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نمرات مربوط به </w:t>
      </w:r>
      <w:r w:rsidR="002A7D30" w:rsidRPr="002F6D19">
        <w:rPr>
          <w:rFonts w:ascii="Times New Roman" w:eastAsia="Calibri" w:hAnsi="Times New Roman" w:cs="Nazanin"/>
          <w:sz w:val="19"/>
          <w:szCs w:val="21"/>
          <w:rtl/>
        </w:rPr>
        <w:t>نظر</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ه‌ها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‌باشد</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نظر</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ه‌ها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اصول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کل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در مورد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نحوه </w:t>
      </w:r>
      <w:r w:rsidRPr="002F6D19">
        <w:rPr>
          <w:rFonts w:ascii="Times New Roman" w:eastAsia="Calibri" w:hAnsi="Times New Roman" w:cs="Nazanin" w:hint="cs"/>
          <w:sz w:val="19"/>
          <w:szCs w:val="21"/>
          <w:rtl/>
        </w:rPr>
        <w:lastRenderedPageBreak/>
        <w:t xml:space="preserve">پردازش آن و عوامل </w:t>
      </w:r>
      <w:r w:rsidR="002A7D30" w:rsidRPr="002F6D19">
        <w:rPr>
          <w:rFonts w:ascii="Times New Roman" w:eastAsia="Calibri" w:hAnsi="Times New Roman" w:cs="Nazanin"/>
          <w:sz w:val="19"/>
          <w:szCs w:val="21"/>
          <w:rtl/>
        </w:rPr>
        <w:t>مؤثر</w:t>
      </w:r>
      <w:r w:rsidRPr="002F6D19">
        <w:rPr>
          <w:rFonts w:ascii="Times New Roman" w:eastAsia="Calibri" w:hAnsi="Times New Roman" w:cs="Nazanin" w:hint="cs"/>
          <w:sz w:val="19"/>
          <w:szCs w:val="21"/>
          <w:rtl/>
        </w:rPr>
        <w:t xml:space="preserve"> در آن را از 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دگاهها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مختلف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‌سنجند</w:t>
      </w:r>
      <w:r w:rsidRPr="002F6D19">
        <w:rPr>
          <w:rFonts w:ascii="Times New Roman" w:eastAsia="Calibri" w:hAnsi="Times New Roman" w:cs="Nazanin" w:hint="cs"/>
          <w:sz w:val="19"/>
          <w:szCs w:val="21"/>
          <w:rtl/>
        </w:rPr>
        <w:t>. دلا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ل عدم باز</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افت </w:t>
      </w:r>
      <w:r w:rsidRPr="002F6D19">
        <w:rPr>
          <w:rFonts w:ascii="Times New Roman" w:eastAsia="Calibri" w:hAnsi="Times New Roman" w:cs="Nazanin"/>
          <w:sz w:val="19"/>
          <w:szCs w:val="21"/>
          <w:rtl/>
        </w:rPr>
        <w:t xml:space="preserve">اطلاعات از حافظه </w:t>
      </w:r>
      <w:r w:rsidR="00021DA7" w:rsidRPr="002F6D19">
        <w:rPr>
          <w:rFonts w:ascii="Times New Roman" w:eastAsia="Calibri" w:hAnsi="Times New Roman" w:cs="Nazanin" w:hint="cs"/>
          <w:sz w:val="19"/>
          <w:szCs w:val="21"/>
          <w:rtl/>
        </w:rPr>
        <w:t>بلندمدت</w:t>
      </w:r>
      <w:r w:rsidRPr="002F6D19">
        <w:rPr>
          <w:rFonts w:ascii="Times New Roman" w:eastAsia="Calibri" w:hAnsi="Times New Roman" w:cs="Nazanin" w:hint="cs"/>
          <w:sz w:val="19"/>
          <w:szCs w:val="21"/>
          <w:rtl/>
        </w:rPr>
        <w:t xml:space="preserve"> طبق مطالعه عل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اکبر س</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ف در سال 1388</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رد حافظه</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واپس زدن</w:t>
      </w:r>
      <w:r w:rsidR="00ED4EE5" w:rsidRPr="002F6D19">
        <w:rPr>
          <w:rFonts w:ascii="Times New Roman" w:eastAsia="Calibri" w:hAnsi="Times New Roman" w:cs="Nazanin" w:hint="cs"/>
          <w:sz w:val="19"/>
          <w:szCs w:val="21"/>
          <w:rtl/>
        </w:rPr>
        <w:t xml:space="preserve">، </w:t>
      </w:r>
      <w:r w:rsidRPr="002F6D19">
        <w:rPr>
          <w:rFonts w:ascii="Times New Roman" w:eastAsia="Calibri" w:hAnsi="Times New Roman" w:cs="Nazanin" w:hint="cs"/>
          <w:sz w:val="19"/>
          <w:szCs w:val="21"/>
          <w:rtl/>
        </w:rPr>
        <w:t>نظر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ه تداخل و مشکلات باز</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است. درمطالعه </w:t>
      </w:r>
      <w:r w:rsidRPr="002F6D19">
        <w:rPr>
          <w:rFonts w:ascii="Times New Roman" w:eastAsia="Calibri" w:hAnsi="Times New Roman" w:cs="Nazanin"/>
          <w:sz w:val="19"/>
          <w:szCs w:val="21"/>
        </w:rPr>
        <w:t>Knanzan</w:t>
      </w:r>
      <w:r w:rsidRPr="002F6D19">
        <w:rPr>
          <w:rFonts w:ascii="Times New Roman" w:eastAsia="Calibri" w:hAnsi="Times New Roman" w:cs="Nazanin" w:hint="cs"/>
          <w:sz w:val="19"/>
          <w:szCs w:val="21"/>
          <w:rtl/>
        </w:rPr>
        <w:t xml:space="preserve">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ز طبق </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افته‌ها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مطالعه ما بر تاکسونوم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بالاتر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ادده</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اشاره شده است</w:t>
      </w:r>
      <w:r w:rsidRPr="002F6D19">
        <w:rPr>
          <w:rFonts w:ascii="Times New Roman" w:eastAsia="Calibri" w:hAnsi="Times New Roman" w:cs="Nazanin"/>
          <w:sz w:val="19"/>
          <w:szCs w:val="21"/>
          <w:rtl/>
        </w:rPr>
        <w:fldChar w:fldCharType="begin"/>
      </w:r>
      <w:r w:rsidRPr="002F6D19">
        <w:rPr>
          <w:rFonts w:ascii="Times New Roman" w:eastAsia="Calibri" w:hAnsi="Times New Roman" w:cs="Nazanin"/>
          <w:sz w:val="19"/>
          <w:szCs w:val="21"/>
          <w:rtl/>
        </w:rPr>
        <w:instrText xml:space="preserve"> </w:instrText>
      </w:r>
      <w:r w:rsidRPr="002F6D19">
        <w:rPr>
          <w:rFonts w:ascii="Times New Roman" w:eastAsia="Calibri" w:hAnsi="Times New Roman" w:cs="Nazanin"/>
          <w:sz w:val="19"/>
          <w:szCs w:val="21"/>
        </w:rPr>
        <w:instrText>ADDIN EN.CITE &lt;EndNote&gt;&lt;Cite&gt;&lt;Author&gt;Knazan&lt;/Author&gt;&lt;Year&gt;1986&lt;/Year&gt;&lt;RecNum&gt;12&lt;/RecNum&gt;&lt;DisplayText&gt;(13)&lt;/DisplayText&gt;&lt;record&gt;&lt;rec-number&gt;12&lt;/rec-number&gt;&lt;foreign-keys&gt;&lt;key app="EN" db-id="f02zrx9vzzwx04ezvwmxsxxzvsfvswz9azzt"&gt;12&lt;/key&gt;&lt;/foreign-keys&gt;&lt;ref</w:instrText>
      </w:r>
      <w:r w:rsidRPr="002F6D19">
        <w:rPr>
          <w:rFonts w:ascii="Times New Roman" w:eastAsia="Calibri" w:hAnsi="Times New Roman" w:cs="Nazanin"/>
          <w:sz w:val="19"/>
          <w:szCs w:val="21"/>
          <w:rtl/>
        </w:rPr>
        <w:instrText>-</w:instrText>
      </w:r>
      <w:r w:rsidRPr="002F6D19">
        <w:rPr>
          <w:rFonts w:ascii="Times New Roman" w:eastAsia="Calibri" w:hAnsi="Times New Roman" w:cs="Nazanin"/>
          <w:sz w:val="19"/>
          <w:szCs w:val="21"/>
        </w:rPr>
        <w:instrText>type name="Journal Article"&gt;17&lt;/ref-type&gt;&lt;contributors&gt;&lt;authors&gt;&lt;author&gt;Knazan, YL&lt;/author&gt;&lt;/authors&gt;&lt;/contributors&gt;&lt;titles&gt;&lt;title&gt;Application of PRECEDE to dental health promotion for a Canadian well-elderly population&lt;/title&gt;&lt;secondary-title&gt;Gerodontics&lt;/secondary-title&gt;&lt;/titles&gt;&lt;periodical&gt;&lt;full-title&gt;Gerodontics&lt;/full-title&gt;&lt;/periodical&gt;&lt;pages&gt;180-185&lt;/pages&gt;&lt;volume&gt;2&lt;/volume&gt;&lt;number&gt;5&lt;/number&gt;&lt;dates&gt;&lt;year&gt;1986&lt;/year&gt;&lt;/dates&gt;&lt;isbn&gt;0109-565X&lt;/isbn&gt;&lt;urls&gt;&lt;/urls&gt;&lt;/record&gt;&lt;/Cite&gt;&lt;/EndNote</w:instrText>
      </w:r>
      <w:r w:rsidRPr="002F6D19">
        <w:rPr>
          <w:rFonts w:ascii="Times New Roman" w:eastAsia="Calibri" w:hAnsi="Times New Roman" w:cs="Nazanin"/>
          <w:sz w:val="19"/>
          <w:szCs w:val="21"/>
          <w:rtl/>
        </w:rPr>
        <w:instrText>&gt;</w:instrText>
      </w:r>
      <w:r w:rsidRPr="002F6D19">
        <w:rPr>
          <w:rFonts w:ascii="Times New Roman" w:eastAsia="Calibri" w:hAnsi="Times New Roman" w:cs="Nazanin"/>
          <w:sz w:val="19"/>
          <w:szCs w:val="21"/>
          <w:rtl/>
        </w:rPr>
        <w:fldChar w:fldCharType="separate"/>
      </w:r>
      <w:r w:rsidRPr="002F6D19">
        <w:rPr>
          <w:rFonts w:ascii="Times New Roman" w:eastAsia="Calibri" w:hAnsi="Times New Roman" w:cs="Nazanin"/>
          <w:sz w:val="19"/>
          <w:szCs w:val="21"/>
          <w:rtl/>
        </w:rPr>
        <w:t>(</w:t>
      </w:r>
      <w:hyperlink w:anchor="_ENREF_13" w:tooltip="Knazan, 1986 #12" w:history="1">
        <w:r w:rsidRPr="002F6D19">
          <w:rPr>
            <w:rStyle w:val="Hyperlink"/>
            <w:rFonts w:ascii="Times New Roman" w:eastAsia="Calibri" w:hAnsi="Times New Roman" w:cs="Nazanin"/>
            <w:color w:val="auto"/>
            <w:sz w:val="19"/>
            <w:szCs w:val="21"/>
            <w:u w:val="none"/>
            <w:rtl/>
          </w:rPr>
          <w:t>13</w:t>
        </w:r>
      </w:hyperlink>
      <w:r w:rsidRPr="002F6D19">
        <w:rPr>
          <w:rFonts w:ascii="Times New Roman" w:eastAsia="Calibri" w:hAnsi="Times New Roman" w:cs="Nazanin"/>
          <w:sz w:val="19"/>
          <w:szCs w:val="21"/>
          <w:rtl/>
        </w:rPr>
        <w:t>)</w:t>
      </w:r>
      <w:r w:rsidRPr="002F6D19">
        <w:rPr>
          <w:rFonts w:ascii="Times New Roman" w:eastAsia="Calibri" w:hAnsi="Times New Roman" w:cs="Nazanin"/>
          <w:sz w:val="19"/>
          <w:szCs w:val="21"/>
          <w:rtl/>
        </w:rPr>
        <w:fldChar w:fldCharType="end"/>
      </w:r>
      <w:r w:rsidRPr="002F6D19">
        <w:rPr>
          <w:rFonts w:ascii="Times New Roman" w:eastAsia="Calibri" w:hAnsi="Times New Roman" w:cs="Nazanin" w:hint="cs"/>
          <w:sz w:val="19"/>
          <w:szCs w:val="21"/>
          <w:rtl/>
        </w:rPr>
        <w:t>. طب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ع</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است هر چه سطح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 پردازش اطلاعات </w:t>
      </w:r>
      <w:r w:rsidR="002A7D30" w:rsidRPr="002F6D19">
        <w:rPr>
          <w:rFonts w:ascii="Times New Roman" w:eastAsia="Calibri" w:hAnsi="Times New Roman" w:cs="Nazanin"/>
          <w:sz w:val="19"/>
          <w:szCs w:val="21"/>
          <w:rtl/>
        </w:rPr>
        <w:t>عم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ق‌تر</w:t>
      </w:r>
      <w:r w:rsidRPr="002F6D19">
        <w:rPr>
          <w:rFonts w:ascii="Times New Roman" w:eastAsia="Calibri" w:hAnsi="Times New Roman" w:cs="Nazanin" w:hint="cs"/>
          <w:sz w:val="19"/>
          <w:szCs w:val="21"/>
          <w:rtl/>
        </w:rPr>
        <w:t xml:space="preserve"> باشد با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ست</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انتظار داشت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عم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ق‌تر</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رخ دهد و هر چه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عم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ق‌تر</w:t>
      </w:r>
      <w:r w:rsidRPr="002F6D19">
        <w:rPr>
          <w:rFonts w:ascii="Times New Roman" w:eastAsia="Calibri" w:hAnsi="Times New Roman" w:cs="Nazanin" w:hint="cs"/>
          <w:sz w:val="19"/>
          <w:szCs w:val="21"/>
          <w:rtl/>
        </w:rPr>
        <w:t xml:space="preserve"> باشد کاربرد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کردن آن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‌توان</w:t>
      </w:r>
      <w:r w:rsidRPr="002F6D19">
        <w:rPr>
          <w:rFonts w:ascii="Times New Roman" w:eastAsia="Calibri" w:hAnsi="Times New Roman" w:cs="Nazanin" w:hint="cs"/>
          <w:sz w:val="19"/>
          <w:szCs w:val="21"/>
          <w:rtl/>
        </w:rPr>
        <w:t xml:space="preserve"> به سهولت اجرا شود.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نکته </w:t>
      </w:r>
      <w:r w:rsidR="007F6C20" w:rsidRPr="002F6D19">
        <w:rPr>
          <w:rFonts w:ascii="Times New Roman" w:eastAsia="Calibri" w:hAnsi="Times New Roman" w:cs="Nazanin" w:hint="cs"/>
          <w:sz w:val="19"/>
          <w:szCs w:val="21"/>
          <w:rtl/>
        </w:rPr>
        <w:t>به‌ويژه</w:t>
      </w:r>
      <w:r w:rsidRPr="002F6D19">
        <w:rPr>
          <w:rFonts w:ascii="Times New Roman" w:eastAsia="Calibri" w:hAnsi="Times New Roman" w:cs="Nazanin" w:hint="cs"/>
          <w:sz w:val="19"/>
          <w:szCs w:val="21"/>
          <w:rtl/>
        </w:rPr>
        <w:t xml:space="preserve"> در آموزش علوم پزشک</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از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نظر حائز اهم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ت است که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عم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ق مطالب به </w:t>
      </w:r>
      <w:r w:rsidR="002A7D30" w:rsidRPr="002F6D19">
        <w:rPr>
          <w:rFonts w:ascii="Times New Roman" w:eastAsia="Calibri" w:hAnsi="Times New Roman" w:cs="Nazanin"/>
          <w:sz w:val="19"/>
          <w:szCs w:val="21"/>
          <w:rtl/>
        </w:rPr>
        <w:t>کاربرد</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‌تر</w:t>
      </w:r>
      <w:r w:rsidRPr="002F6D19">
        <w:rPr>
          <w:rFonts w:ascii="Times New Roman" w:eastAsia="Calibri" w:hAnsi="Times New Roman" w:cs="Nazanin" w:hint="cs"/>
          <w:sz w:val="19"/>
          <w:szCs w:val="21"/>
          <w:rtl/>
        </w:rPr>
        <w:t xml:space="preserve"> و </w:t>
      </w:r>
      <w:r w:rsidR="002A7D30" w:rsidRPr="002F6D19">
        <w:rPr>
          <w:rFonts w:ascii="Times New Roman" w:eastAsia="Calibri" w:hAnsi="Times New Roman" w:cs="Nazanin"/>
          <w:sz w:val="19"/>
          <w:szCs w:val="21"/>
          <w:rtl/>
        </w:rPr>
        <w:t>عمل</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‌تر</w:t>
      </w:r>
      <w:r w:rsidRPr="002F6D19">
        <w:rPr>
          <w:rFonts w:ascii="Times New Roman" w:eastAsia="Calibri" w:hAnsi="Times New Roman" w:cs="Nazanin" w:hint="cs"/>
          <w:sz w:val="19"/>
          <w:szCs w:val="21"/>
          <w:rtl/>
        </w:rPr>
        <w:t xml:space="preserve"> کردن آن منجر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Pr="002F6D19">
        <w:rPr>
          <w:rFonts w:ascii="Times New Roman" w:eastAsia="Calibri" w:hAnsi="Times New Roman" w:cs="Nazanin" w:hint="cs"/>
          <w:sz w:val="19"/>
          <w:szCs w:val="21"/>
          <w:rtl/>
        </w:rPr>
        <w:t xml:space="preserve"> و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از مبرم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به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دار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 که دانشجو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ان </w:t>
      </w:r>
      <w:r w:rsidR="002A7D30" w:rsidRPr="002F6D19">
        <w:rPr>
          <w:rFonts w:ascii="Times New Roman" w:eastAsia="Calibri" w:hAnsi="Times New Roman" w:cs="Nazanin"/>
          <w:sz w:val="19"/>
          <w:szCs w:val="21"/>
          <w:rtl/>
        </w:rPr>
        <w:t>رشته‌ا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مختلف </w:t>
      </w:r>
      <w:r w:rsidR="00ED4EE5" w:rsidRPr="002F6D19">
        <w:rPr>
          <w:rFonts w:ascii="Times New Roman" w:eastAsia="Calibri" w:hAnsi="Times New Roman" w:cs="Nazanin" w:hint="cs"/>
          <w:sz w:val="19"/>
          <w:szCs w:val="21"/>
          <w:rtl/>
        </w:rPr>
        <w:t>ازجمله</w:t>
      </w:r>
      <w:r w:rsidRPr="002F6D19">
        <w:rPr>
          <w:rFonts w:ascii="Times New Roman" w:eastAsia="Calibri" w:hAnsi="Times New Roman" w:cs="Nazanin" w:hint="cs"/>
          <w:sz w:val="19"/>
          <w:szCs w:val="21"/>
          <w:rtl/>
        </w:rPr>
        <w:t xml:space="preserve"> </w:t>
      </w:r>
      <w:r w:rsidR="007F6C20" w:rsidRPr="002F6D19">
        <w:rPr>
          <w:rFonts w:ascii="Times New Roman" w:eastAsia="Calibri" w:hAnsi="Times New Roman" w:cs="Nazanin" w:hint="cs"/>
          <w:sz w:val="19"/>
          <w:szCs w:val="21"/>
          <w:rtl/>
        </w:rPr>
        <w:t>دندان‌پزشک</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بتوانند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عم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ق</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داشته و سپس آن را در عمل به کار 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رند. از سو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گر نبا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د از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نکته غفلت کرد که با افزا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ش سن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زان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 نوع روش آموزش متفاوت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ازجمله</w:t>
      </w:r>
      <w:r w:rsidRPr="002F6D19">
        <w:rPr>
          <w:rFonts w:ascii="Times New Roman" w:eastAsia="Calibri" w:hAnsi="Times New Roman" w:cs="Nazanin" w:hint="cs"/>
          <w:sz w:val="19"/>
          <w:szCs w:val="21"/>
          <w:rtl/>
        </w:rPr>
        <w:t xml:space="preserve"> برا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سن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بالاتر با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ست</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اصول تئور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بالغ</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w:t>
      </w:r>
      <w:r w:rsidR="00227FDA">
        <w:rPr>
          <w:rStyle w:val="FootnoteReference"/>
          <w:rFonts w:ascii="Times New Roman" w:eastAsia="Calibri" w:hAnsi="Times New Roman" w:cs="Nazanin"/>
          <w:sz w:val="19"/>
          <w:szCs w:val="21"/>
          <w:rtl/>
        </w:rPr>
        <w:footnoteReference w:id="10"/>
      </w:r>
      <w:r w:rsidRPr="002F6D19">
        <w:rPr>
          <w:rFonts w:ascii="Times New Roman" w:eastAsia="Calibri" w:hAnsi="Times New Roman" w:cs="Nazanin" w:hint="cs"/>
          <w:sz w:val="19"/>
          <w:szCs w:val="21"/>
          <w:rtl/>
        </w:rPr>
        <w:t xml:space="preserve"> را </w:t>
      </w:r>
      <w:r w:rsidR="00ED4EE5" w:rsidRPr="002F6D19">
        <w:rPr>
          <w:rFonts w:ascii="Times New Roman" w:eastAsia="Calibri" w:hAnsi="Times New Roman" w:cs="Nazanin" w:hint="cs"/>
          <w:sz w:val="19"/>
          <w:szCs w:val="21"/>
          <w:rtl/>
        </w:rPr>
        <w:t>مدنظر</w:t>
      </w:r>
      <w:r w:rsidRPr="002F6D19">
        <w:rPr>
          <w:rFonts w:ascii="Times New Roman" w:eastAsia="Calibri" w:hAnsi="Times New Roman" w:cs="Nazanin" w:hint="cs"/>
          <w:sz w:val="19"/>
          <w:szCs w:val="21"/>
          <w:rtl/>
        </w:rPr>
        <w:t xml:space="preserve"> داشت و در عمل به کار برد. </w:t>
      </w:r>
    </w:p>
    <w:p w:rsidR="00AF04B7" w:rsidRPr="002F6D19" w:rsidRDefault="00AF04B7" w:rsidP="00AF04B7">
      <w:pPr>
        <w:spacing w:after="0" w:line="340" w:lineRule="exact"/>
        <w:ind w:firstLine="284"/>
        <w:jc w:val="both"/>
        <w:rPr>
          <w:rFonts w:ascii="Times New Roman" w:eastAsia="Calibri" w:hAnsi="Times New Roman" w:cs="Nazanin"/>
          <w:sz w:val="19"/>
          <w:szCs w:val="21"/>
          <w:rtl/>
          <w:lang w:bidi="ar-SA"/>
        </w:rPr>
      </w:pPr>
      <w:r w:rsidRPr="002F6D19">
        <w:rPr>
          <w:rFonts w:ascii="Times New Roman" w:eastAsia="Calibri" w:hAnsi="Times New Roman" w:cs="Nazanin" w:hint="cs"/>
          <w:sz w:val="19"/>
          <w:szCs w:val="21"/>
          <w:rtl/>
          <w:lang w:bidi="ar-SA"/>
        </w:rPr>
        <w:t>در ارتباط با م</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زان </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ادگ</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ر</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و روش مورد استفاده نتا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ج حاصل</w:t>
      </w:r>
      <w:r w:rsidR="00ED4EE5" w:rsidRPr="002F6D19">
        <w:rPr>
          <w:rFonts w:ascii="Times New Roman" w:eastAsia="Calibri" w:hAnsi="Times New Roman" w:cs="Nazanin" w:hint="cs"/>
          <w:sz w:val="19"/>
          <w:szCs w:val="21"/>
          <w:rtl/>
          <w:lang w:bidi="ar-SA"/>
        </w:rPr>
        <w:t xml:space="preserve">، </w:t>
      </w:r>
      <w:r w:rsidRPr="002F6D19">
        <w:rPr>
          <w:rFonts w:ascii="Times New Roman" w:eastAsia="Calibri" w:hAnsi="Times New Roman" w:cs="Nazanin" w:hint="cs"/>
          <w:sz w:val="19"/>
          <w:szCs w:val="21"/>
          <w:rtl/>
          <w:lang w:bidi="ar-SA"/>
        </w:rPr>
        <w:t xml:space="preserve">نشان از ارتباط </w:t>
      </w:r>
      <w:r w:rsidR="00ED4EE5" w:rsidRPr="002F6D19">
        <w:rPr>
          <w:rFonts w:ascii="Times New Roman" w:eastAsia="Calibri" w:hAnsi="Times New Roman" w:cs="Nazanin" w:hint="cs"/>
          <w:sz w:val="19"/>
          <w:szCs w:val="21"/>
          <w:rtl/>
          <w:lang w:bidi="ar-SA"/>
        </w:rPr>
        <w:t>معني‌دار</w:t>
      </w:r>
      <w:r w:rsidRPr="002F6D19">
        <w:rPr>
          <w:rFonts w:ascii="Times New Roman" w:eastAsia="Calibri" w:hAnsi="Times New Roman" w:cs="Nazanin" w:hint="cs"/>
          <w:sz w:val="19"/>
          <w:szCs w:val="21"/>
          <w:rtl/>
          <w:lang w:bidi="ar-SA"/>
        </w:rPr>
        <w:t xml:space="preserve"> ب</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ن 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ن دو متغ</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ر دارد. آنچه که از </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افته‌ها</w:t>
      </w:r>
      <w:r w:rsidRPr="002F6D19">
        <w:rPr>
          <w:rFonts w:ascii="Times New Roman" w:eastAsia="Calibri" w:hAnsi="Times New Roman" w:cs="Nazanin" w:hint="cs"/>
          <w:sz w:val="19"/>
          <w:szCs w:val="21"/>
          <w:rtl/>
          <w:lang w:bidi="ar-SA"/>
        </w:rPr>
        <w:t xml:space="preserve"> به دست آمد نشان داد که در </w:t>
      </w:r>
      <w:r w:rsidR="007F6C20" w:rsidRPr="002F6D19">
        <w:rPr>
          <w:rFonts w:ascii="Times New Roman" w:eastAsia="Calibri" w:hAnsi="Times New Roman" w:cs="Nazanin" w:hint="cs"/>
          <w:sz w:val="19"/>
          <w:szCs w:val="21"/>
          <w:rtl/>
          <w:lang w:bidi="ar-SA"/>
        </w:rPr>
        <w:t>روش‌ها</w:t>
      </w:r>
      <w:r w:rsidR="00D66098" w:rsidRPr="002F6D19">
        <w:rPr>
          <w:rFonts w:ascii="Times New Roman" w:eastAsia="Calibri" w:hAnsi="Times New Roman" w:cs="Nazanin" w:hint="cs"/>
          <w:sz w:val="19"/>
          <w:szCs w:val="21"/>
          <w:rtl/>
          <w:lang w:bidi="ar-SA"/>
        </w:rPr>
        <w:t>يي</w:t>
      </w:r>
      <w:r w:rsidRPr="002F6D19">
        <w:rPr>
          <w:rFonts w:ascii="Times New Roman" w:eastAsia="Calibri" w:hAnsi="Times New Roman" w:cs="Nazanin" w:hint="cs"/>
          <w:sz w:val="19"/>
          <w:szCs w:val="21"/>
          <w:rtl/>
          <w:lang w:bidi="ar-SA"/>
        </w:rPr>
        <w:t xml:space="preserve"> که در آن از آموزش عمل</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استفاده </w:t>
      </w:r>
      <w:r w:rsidR="002A7D30" w:rsidRPr="002F6D19">
        <w:rPr>
          <w:rFonts w:ascii="Times New Roman" w:eastAsia="Calibri" w:hAnsi="Times New Roman" w:cs="Nazanin"/>
          <w:sz w:val="19"/>
          <w:szCs w:val="21"/>
          <w:rtl/>
          <w:lang w:bidi="ar-SA"/>
        </w:rPr>
        <w:t>م</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‌شود</w:t>
      </w:r>
      <w:r w:rsidRPr="002F6D19">
        <w:rPr>
          <w:rFonts w:ascii="Times New Roman" w:eastAsia="Calibri" w:hAnsi="Times New Roman" w:cs="Nazanin" w:hint="cs"/>
          <w:sz w:val="19"/>
          <w:szCs w:val="21"/>
          <w:rtl/>
          <w:lang w:bidi="ar-SA"/>
        </w:rPr>
        <w:t xml:space="preserve"> م</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زان </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ادگ</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ر</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بالاتر بوده است.</w:t>
      </w:r>
      <w:r w:rsidR="002A7D30" w:rsidRPr="002F6D19">
        <w:rPr>
          <w:rFonts w:ascii="Times New Roman" w:eastAsia="Calibri" w:hAnsi="Times New Roman" w:cs="Nazanin"/>
          <w:sz w:val="19"/>
          <w:szCs w:val="21"/>
          <w:rtl/>
          <w:lang w:bidi="ar-SA"/>
        </w:rPr>
        <w:t xml:space="preserve"> اين</w:t>
      </w:r>
      <w:r w:rsidRPr="002F6D19">
        <w:rPr>
          <w:rFonts w:ascii="Times New Roman" w:eastAsia="Calibri" w:hAnsi="Times New Roman" w:cs="Nazanin" w:hint="cs"/>
          <w:sz w:val="19"/>
          <w:szCs w:val="21"/>
          <w:rtl/>
          <w:lang w:bidi="ar-SA"/>
        </w:rPr>
        <w:t xml:space="preserve"> </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افته بار د</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گر اهم</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ت استفاده از </w:t>
      </w:r>
      <w:r w:rsidR="007F6C20" w:rsidRPr="002F6D19">
        <w:rPr>
          <w:rFonts w:ascii="Times New Roman" w:eastAsia="Calibri" w:hAnsi="Times New Roman" w:cs="Nazanin" w:hint="cs"/>
          <w:sz w:val="19"/>
          <w:szCs w:val="21"/>
          <w:rtl/>
          <w:lang w:bidi="ar-SA"/>
        </w:rPr>
        <w:t>روش‌ها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عمل</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رادر آموزش علوم پزشک</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و </w:t>
      </w:r>
      <w:r w:rsidR="007F6C20" w:rsidRPr="002F6D19">
        <w:rPr>
          <w:rFonts w:ascii="Times New Roman" w:eastAsia="Calibri" w:hAnsi="Times New Roman" w:cs="Nazanin" w:hint="cs"/>
          <w:sz w:val="19"/>
          <w:szCs w:val="21"/>
          <w:rtl/>
          <w:lang w:bidi="ar-SA"/>
        </w:rPr>
        <w:t>به‌ويژه</w:t>
      </w:r>
      <w:r w:rsidRPr="002F6D19">
        <w:rPr>
          <w:rFonts w:ascii="Times New Roman" w:eastAsia="Calibri" w:hAnsi="Times New Roman" w:cs="Nazanin" w:hint="cs"/>
          <w:sz w:val="19"/>
          <w:szCs w:val="21"/>
          <w:rtl/>
          <w:lang w:bidi="ar-SA"/>
        </w:rPr>
        <w:t xml:space="preserve"> </w:t>
      </w:r>
      <w:r w:rsidR="007F6C20" w:rsidRPr="002F6D19">
        <w:rPr>
          <w:rFonts w:ascii="Times New Roman" w:eastAsia="Calibri" w:hAnsi="Times New Roman" w:cs="Nazanin" w:hint="cs"/>
          <w:sz w:val="19"/>
          <w:szCs w:val="21"/>
          <w:rtl/>
          <w:lang w:bidi="ar-SA"/>
        </w:rPr>
        <w:t>دندان‌پزشک</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را نشان </w:t>
      </w:r>
      <w:r w:rsidR="002A7D30" w:rsidRPr="002F6D19">
        <w:rPr>
          <w:rFonts w:ascii="Times New Roman" w:eastAsia="Calibri" w:hAnsi="Times New Roman" w:cs="Nazanin"/>
          <w:sz w:val="19"/>
          <w:szCs w:val="21"/>
          <w:rtl/>
          <w:lang w:bidi="ar-SA"/>
        </w:rPr>
        <w:t>م</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‌دهد</w:t>
      </w:r>
      <w:r w:rsidRPr="002F6D19">
        <w:rPr>
          <w:rFonts w:ascii="Times New Roman" w:eastAsia="Calibri" w:hAnsi="Times New Roman" w:cs="Nazanin" w:hint="cs"/>
          <w:sz w:val="19"/>
          <w:szCs w:val="21"/>
          <w:rtl/>
          <w:lang w:bidi="ar-SA"/>
        </w:rPr>
        <w:t>. شا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ان ذکر است که تئور</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و بخش دانش</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لازم است اما با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ست</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مح</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ط</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فراهم گردد که 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ن موارد در عمل پ</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اده شود و </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ک</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از راها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اصل</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آن استفاده از </w:t>
      </w:r>
      <w:r w:rsidR="007F6C20" w:rsidRPr="002F6D19">
        <w:rPr>
          <w:rFonts w:ascii="Times New Roman" w:eastAsia="Calibri" w:hAnsi="Times New Roman" w:cs="Nazanin" w:hint="cs"/>
          <w:sz w:val="19"/>
          <w:szCs w:val="21"/>
          <w:rtl/>
          <w:lang w:bidi="ar-SA"/>
        </w:rPr>
        <w:t>روش‌ها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عمل</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آموزش است.</w:t>
      </w:r>
    </w:p>
    <w:p w:rsidR="00AF04B7" w:rsidRPr="002F6D19" w:rsidRDefault="00AF04B7" w:rsidP="00AF04B7">
      <w:pPr>
        <w:spacing w:after="0" w:line="340" w:lineRule="exact"/>
        <w:ind w:firstLine="284"/>
        <w:jc w:val="both"/>
        <w:rPr>
          <w:rFonts w:ascii="Times New Roman" w:eastAsia="Calibri" w:hAnsi="Times New Roman" w:cs="Nazanin"/>
          <w:sz w:val="19"/>
          <w:szCs w:val="21"/>
        </w:rPr>
      </w:pPr>
      <w:r w:rsidRPr="002F6D19">
        <w:rPr>
          <w:rFonts w:ascii="Times New Roman" w:eastAsia="Calibri" w:hAnsi="Times New Roman" w:cs="Nazanin" w:hint="cs"/>
          <w:sz w:val="19"/>
          <w:szCs w:val="21"/>
          <w:rtl/>
          <w:lang w:bidi="ar-SA"/>
        </w:rPr>
        <w:lastRenderedPageBreak/>
        <w:t>با توجه به جدول 19-4 که م</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زان رضا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ت از آموزش را نشان </w:t>
      </w:r>
      <w:r w:rsidR="002A7D30" w:rsidRPr="002F6D19">
        <w:rPr>
          <w:rFonts w:ascii="Times New Roman" w:eastAsia="Calibri" w:hAnsi="Times New Roman" w:cs="Nazanin"/>
          <w:sz w:val="19"/>
          <w:szCs w:val="21"/>
          <w:rtl/>
          <w:lang w:bidi="ar-SA"/>
        </w:rPr>
        <w:t>م</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‌دهد</w:t>
      </w:r>
      <w:r w:rsidRPr="002F6D19">
        <w:rPr>
          <w:rFonts w:ascii="Times New Roman" w:eastAsia="Calibri" w:hAnsi="Times New Roman" w:cs="Nazanin" w:hint="cs"/>
          <w:sz w:val="19"/>
          <w:szCs w:val="21"/>
          <w:rtl/>
          <w:lang w:bidi="ar-SA"/>
        </w:rPr>
        <w:t xml:space="preserve"> </w:t>
      </w:r>
      <w:r w:rsidR="002A7D30" w:rsidRPr="002F6D19">
        <w:rPr>
          <w:rFonts w:ascii="Times New Roman" w:eastAsia="Calibri" w:hAnsi="Times New Roman" w:cs="Nazanin"/>
          <w:sz w:val="19"/>
          <w:szCs w:val="21"/>
          <w:rtl/>
          <w:lang w:bidi="ar-SA"/>
        </w:rPr>
        <w:t>م</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‌توان</w:t>
      </w:r>
      <w:r w:rsidRPr="002F6D19">
        <w:rPr>
          <w:rFonts w:ascii="Times New Roman" w:eastAsia="Calibri" w:hAnsi="Times New Roman" w:cs="Nazanin" w:hint="cs"/>
          <w:sz w:val="19"/>
          <w:szCs w:val="21"/>
          <w:rtl/>
          <w:lang w:bidi="ar-SA"/>
        </w:rPr>
        <w:t xml:space="preserve"> نت</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جه گرفت هر چه ک</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ف</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ت </w:t>
      </w:r>
      <w:r w:rsidR="00021DA7" w:rsidRPr="002F6D19">
        <w:rPr>
          <w:rFonts w:ascii="Times New Roman" w:eastAsia="Calibri" w:hAnsi="Times New Roman" w:cs="Nazanin" w:hint="cs"/>
          <w:sz w:val="19"/>
          <w:szCs w:val="21"/>
          <w:rtl/>
          <w:lang w:bidi="ar-SA"/>
        </w:rPr>
        <w:t>آموزش‌ها</w:t>
      </w:r>
      <w:r w:rsidRPr="002F6D19">
        <w:rPr>
          <w:rFonts w:ascii="Times New Roman" w:eastAsia="Calibri" w:hAnsi="Times New Roman" w:cs="Nazanin" w:hint="cs"/>
          <w:sz w:val="19"/>
          <w:szCs w:val="21"/>
          <w:rtl/>
          <w:lang w:bidi="ar-SA"/>
        </w:rPr>
        <w:t xml:space="preserve"> ب</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شتر </w:t>
      </w:r>
      <w:r w:rsidR="002A7D30" w:rsidRPr="002F6D19">
        <w:rPr>
          <w:rFonts w:ascii="Times New Roman" w:eastAsia="Calibri" w:hAnsi="Times New Roman" w:cs="Nazanin"/>
          <w:sz w:val="19"/>
          <w:szCs w:val="21"/>
          <w:rtl/>
          <w:lang w:bidi="ar-SA"/>
        </w:rPr>
        <w:t>م</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‌شود</w:t>
      </w:r>
      <w:r w:rsidRPr="002F6D19">
        <w:rPr>
          <w:rFonts w:ascii="Times New Roman" w:eastAsia="Calibri" w:hAnsi="Times New Roman" w:cs="Nazanin" w:hint="cs"/>
          <w:sz w:val="19"/>
          <w:szCs w:val="21"/>
          <w:rtl/>
          <w:lang w:bidi="ar-SA"/>
        </w:rPr>
        <w:t xml:space="preserve"> م</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زان رضا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ت ن</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ز </w:t>
      </w:r>
      <w:r w:rsidR="00ED4EE5" w:rsidRPr="002F6D19">
        <w:rPr>
          <w:rFonts w:ascii="Times New Roman" w:eastAsia="Calibri" w:hAnsi="Times New Roman" w:cs="Nazanin" w:hint="cs"/>
          <w:sz w:val="19"/>
          <w:szCs w:val="21"/>
          <w:rtl/>
          <w:lang w:bidi="ar-SA"/>
        </w:rPr>
        <w:t>به‌تبع</w:t>
      </w:r>
      <w:r w:rsidRPr="002F6D19">
        <w:rPr>
          <w:rFonts w:ascii="Times New Roman" w:eastAsia="Calibri" w:hAnsi="Times New Roman" w:cs="Nazanin" w:hint="cs"/>
          <w:sz w:val="19"/>
          <w:szCs w:val="21"/>
          <w:rtl/>
          <w:lang w:bidi="ar-SA"/>
        </w:rPr>
        <w:t xml:space="preserve"> آن افزا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ش </w:t>
      </w:r>
      <w:r w:rsidR="002A7D30" w:rsidRPr="002F6D19">
        <w:rPr>
          <w:rFonts w:ascii="Times New Roman" w:eastAsia="Calibri" w:hAnsi="Times New Roman" w:cs="Nazanin"/>
          <w:sz w:val="19"/>
          <w:szCs w:val="21"/>
          <w:rtl/>
          <w:lang w:bidi="ar-SA"/>
        </w:rPr>
        <w:t>م</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ابد</w:t>
      </w:r>
      <w:r w:rsidRPr="002F6D19">
        <w:rPr>
          <w:rFonts w:ascii="Times New Roman" w:eastAsia="Calibri" w:hAnsi="Times New Roman" w:cs="Nazanin" w:hint="cs"/>
          <w:sz w:val="19"/>
          <w:szCs w:val="21"/>
          <w:rtl/>
          <w:lang w:bidi="ar-SA"/>
        </w:rPr>
        <w:t xml:space="preserve"> و رابطه 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ن دو با هم </w:t>
      </w:r>
      <w:r w:rsidR="00ED4EE5" w:rsidRPr="002F6D19">
        <w:rPr>
          <w:rFonts w:ascii="Times New Roman" w:eastAsia="Calibri" w:hAnsi="Times New Roman" w:cs="Nazanin" w:hint="cs"/>
          <w:sz w:val="19"/>
          <w:szCs w:val="21"/>
          <w:rtl/>
          <w:lang w:bidi="ar-SA"/>
        </w:rPr>
        <w:t>معني‌دار</w:t>
      </w:r>
      <w:r w:rsidRPr="002F6D19">
        <w:rPr>
          <w:rFonts w:ascii="Times New Roman" w:eastAsia="Calibri" w:hAnsi="Times New Roman" w:cs="Nazanin" w:hint="cs"/>
          <w:sz w:val="19"/>
          <w:szCs w:val="21"/>
          <w:rtl/>
          <w:lang w:bidi="ar-SA"/>
        </w:rPr>
        <w:t xml:space="preserve"> </w:t>
      </w:r>
      <w:r w:rsidR="002A7D30" w:rsidRPr="002F6D19">
        <w:rPr>
          <w:rFonts w:ascii="Times New Roman" w:eastAsia="Calibri" w:hAnsi="Times New Roman" w:cs="Nazanin"/>
          <w:sz w:val="19"/>
          <w:szCs w:val="21"/>
          <w:rtl/>
          <w:lang w:bidi="ar-SA"/>
        </w:rPr>
        <w:t>م</w:t>
      </w:r>
      <w:r w:rsidR="00ED4EE5" w:rsidRPr="002F6D19">
        <w:rPr>
          <w:rFonts w:ascii="Times New Roman" w:eastAsia="Calibri" w:hAnsi="Times New Roman" w:cs="Nazanin" w:hint="cs"/>
          <w:sz w:val="19"/>
          <w:szCs w:val="21"/>
          <w:rtl/>
          <w:lang w:bidi="ar-SA"/>
        </w:rPr>
        <w:t>ي</w:t>
      </w:r>
      <w:r w:rsidR="002A7D30" w:rsidRPr="002F6D19">
        <w:rPr>
          <w:rFonts w:ascii="Times New Roman" w:eastAsia="Calibri" w:hAnsi="Times New Roman" w:cs="Nazanin" w:hint="cs"/>
          <w:sz w:val="19"/>
          <w:szCs w:val="21"/>
          <w:rtl/>
          <w:lang w:bidi="ar-SA"/>
        </w:rPr>
        <w:t>‌باشد</w:t>
      </w:r>
      <w:r w:rsidRPr="002F6D19">
        <w:rPr>
          <w:rFonts w:ascii="Times New Roman" w:eastAsia="Calibri" w:hAnsi="Times New Roman" w:cs="Nazanin" w:hint="cs"/>
          <w:sz w:val="19"/>
          <w:szCs w:val="21"/>
          <w:rtl/>
          <w:lang w:bidi="ar-SA"/>
        </w:rPr>
        <w:t>. لذا با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ست</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w:t>
      </w:r>
      <w:r w:rsidR="00ED4EE5" w:rsidRPr="002F6D19">
        <w:rPr>
          <w:rFonts w:ascii="Times New Roman" w:eastAsia="Calibri" w:hAnsi="Times New Roman" w:cs="Nazanin" w:hint="cs"/>
          <w:sz w:val="19"/>
          <w:szCs w:val="21"/>
          <w:rtl/>
          <w:lang w:bidi="ar-SA"/>
        </w:rPr>
        <w:t>تأکيد</w:t>
      </w:r>
      <w:r w:rsidRPr="002F6D19">
        <w:rPr>
          <w:rFonts w:ascii="Times New Roman" w:eastAsia="Calibri" w:hAnsi="Times New Roman" w:cs="Nazanin" w:hint="cs"/>
          <w:sz w:val="19"/>
          <w:szCs w:val="21"/>
          <w:rtl/>
          <w:lang w:bidi="ar-SA"/>
        </w:rPr>
        <w:t xml:space="preserve"> برافزا</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ش سطح </w:t>
      </w:r>
      <w:r w:rsidR="00021DA7" w:rsidRPr="002F6D19">
        <w:rPr>
          <w:rFonts w:ascii="Times New Roman" w:eastAsia="Calibri" w:hAnsi="Times New Roman" w:cs="Nazanin" w:hint="cs"/>
          <w:sz w:val="19"/>
          <w:szCs w:val="21"/>
          <w:rtl/>
          <w:lang w:bidi="ar-SA"/>
        </w:rPr>
        <w:t>آموزش‌ها</w:t>
      </w:r>
      <w:r w:rsidRPr="002F6D19">
        <w:rPr>
          <w:rFonts w:ascii="Times New Roman" w:eastAsia="Calibri" w:hAnsi="Times New Roman" w:cs="Nazanin" w:hint="cs"/>
          <w:sz w:val="19"/>
          <w:szCs w:val="21"/>
          <w:rtl/>
          <w:lang w:bidi="ar-SA"/>
        </w:rPr>
        <w:t xml:space="preserve"> و </w:t>
      </w:r>
      <w:r w:rsidR="007F6C20" w:rsidRPr="002F6D19">
        <w:rPr>
          <w:rFonts w:ascii="Times New Roman" w:eastAsia="Calibri" w:hAnsi="Times New Roman" w:cs="Nazanin" w:hint="cs"/>
          <w:sz w:val="19"/>
          <w:szCs w:val="21"/>
          <w:rtl/>
          <w:lang w:bidi="ar-SA"/>
        </w:rPr>
        <w:t>به‌ويژه</w:t>
      </w:r>
      <w:r w:rsidRPr="002F6D19">
        <w:rPr>
          <w:rFonts w:ascii="Times New Roman" w:eastAsia="Calibri" w:hAnsi="Times New Roman" w:cs="Nazanin" w:hint="cs"/>
          <w:sz w:val="19"/>
          <w:szCs w:val="21"/>
          <w:rtl/>
          <w:lang w:bidi="ar-SA"/>
        </w:rPr>
        <w:t xml:space="preserve"> استفاد از </w:t>
      </w:r>
      <w:r w:rsidR="002A7D30" w:rsidRPr="002F6D19">
        <w:rPr>
          <w:rFonts w:ascii="Times New Roman" w:eastAsia="Calibri" w:hAnsi="Times New Roman" w:cs="Nazanin"/>
          <w:sz w:val="19"/>
          <w:szCs w:val="21"/>
          <w:rtl/>
          <w:lang w:bidi="ar-SA"/>
        </w:rPr>
        <w:t>آموزش‌ها</w:t>
      </w:r>
      <w:r w:rsidR="00ED4EE5"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عمل</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گردد و تمام </w:t>
      </w:r>
      <w:r w:rsidR="00ED4EE5" w:rsidRPr="002F6D19">
        <w:rPr>
          <w:rFonts w:ascii="Times New Roman" w:eastAsia="Calibri" w:hAnsi="Times New Roman" w:cs="Nazanin" w:hint="cs"/>
          <w:sz w:val="19"/>
          <w:szCs w:val="21"/>
          <w:rtl/>
          <w:lang w:bidi="ar-SA"/>
        </w:rPr>
        <w:t>تأکيد</w:t>
      </w:r>
      <w:r w:rsidRPr="002F6D19">
        <w:rPr>
          <w:rFonts w:ascii="Times New Roman" w:eastAsia="Calibri" w:hAnsi="Times New Roman" w:cs="Nazanin" w:hint="cs"/>
          <w:sz w:val="19"/>
          <w:szCs w:val="21"/>
          <w:rtl/>
          <w:lang w:bidi="ar-SA"/>
        </w:rPr>
        <w:t xml:space="preserve"> بر حوزه دانش</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 xml:space="preserve"> و تئور</w:t>
      </w:r>
      <w:r w:rsidR="00D66098" w:rsidRPr="002F6D19">
        <w:rPr>
          <w:rFonts w:ascii="Times New Roman" w:eastAsia="Calibri" w:hAnsi="Times New Roman" w:cs="Nazanin" w:hint="cs"/>
          <w:sz w:val="19"/>
          <w:szCs w:val="21"/>
          <w:rtl/>
          <w:lang w:bidi="ar-SA"/>
        </w:rPr>
        <w:t>ي</w:t>
      </w:r>
      <w:r w:rsidRPr="002F6D19">
        <w:rPr>
          <w:rFonts w:ascii="Times New Roman" w:eastAsia="Calibri" w:hAnsi="Times New Roman" w:cs="Nazanin" w:hint="cs"/>
          <w:sz w:val="19"/>
          <w:szCs w:val="21"/>
          <w:rtl/>
          <w:lang w:bidi="ar-SA"/>
        </w:rPr>
        <w:t>ک نباشد.</w:t>
      </w:r>
    </w:p>
    <w:p w:rsidR="00AF04B7" w:rsidRPr="002F6D19" w:rsidRDefault="00AF04B7"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 xml:space="preserve"> طبق مطالعه انجام شده سن </w:t>
      </w:r>
      <w:r w:rsidR="00ED4EE5" w:rsidRPr="002F6D19">
        <w:rPr>
          <w:rFonts w:ascii="Times New Roman" w:eastAsia="Calibri" w:hAnsi="Times New Roman" w:cs="Nazanin"/>
          <w:sz w:val="19"/>
          <w:szCs w:val="21"/>
          <w:rtl/>
        </w:rPr>
        <w:t>تأثير</w:t>
      </w:r>
      <w:r w:rsidRPr="002F6D19">
        <w:rPr>
          <w:rFonts w:ascii="Times New Roman" w:eastAsia="Calibri" w:hAnsi="Times New Roman" w:cs="Nazanin" w:hint="cs"/>
          <w:sz w:val="19"/>
          <w:szCs w:val="21"/>
          <w:rtl/>
        </w:rPr>
        <w:t xml:space="preserve"> </w:t>
      </w:r>
      <w:r w:rsidR="007F6C20" w:rsidRPr="002F6D19">
        <w:rPr>
          <w:rFonts w:ascii="Times New Roman" w:eastAsia="Calibri" w:hAnsi="Times New Roman" w:cs="Nazanin" w:hint="cs"/>
          <w:sz w:val="19"/>
          <w:szCs w:val="21"/>
          <w:rtl/>
        </w:rPr>
        <w:t>معني‌دار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در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زان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انواع </w:t>
      </w:r>
      <w:r w:rsidR="002A7D30" w:rsidRPr="002F6D19">
        <w:rPr>
          <w:rFonts w:ascii="Times New Roman" w:eastAsia="Calibri" w:hAnsi="Times New Roman" w:cs="Nazanin"/>
          <w:sz w:val="19"/>
          <w:szCs w:val="21"/>
          <w:rtl/>
        </w:rPr>
        <w:t>روش‌ها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آموزش بهداشت دهان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دارد ول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در مورد جنس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مورد صادق ن</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ست. در مورد هدف سوم از اهداف فرع</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نتا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ج حاصل شد که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زان رضا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ماران در مورد کارا</w:t>
      </w:r>
      <w:r w:rsidR="00D66098" w:rsidRPr="002F6D19">
        <w:rPr>
          <w:rFonts w:ascii="Times New Roman" w:eastAsia="Calibri" w:hAnsi="Times New Roman" w:cs="Nazanin" w:hint="cs"/>
          <w:sz w:val="19"/>
          <w:szCs w:val="21"/>
          <w:rtl/>
        </w:rPr>
        <w:t>يي</w:t>
      </w:r>
      <w:r w:rsidRPr="002F6D19">
        <w:rPr>
          <w:rFonts w:ascii="Times New Roman" w:eastAsia="Calibri" w:hAnsi="Times New Roman" w:cs="Nazanin" w:hint="cs"/>
          <w:sz w:val="19"/>
          <w:szCs w:val="21"/>
          <w:rtl/>
        </w:rPr>
        <w:t xml:space="preserve">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در </w:t>
      </w:r>
      <w:r w:rsidR="002A7D30" w:rsidRPr="002F6D19">
        <w:rPr>
          <w:rFonts w:ascii="Times New Roman" w:eastAsia="Calibri" w:hAnsi="Times New Roman" w:cs="Nazanin"/>
          <w:sz w:val="19"/>
          <w:szCs w:val="21"/>
          <w:rtl/>
        </w:rPr>
        <w:t>روش‌ها</w:t>
      </w:r>
      <w:r w:rsidR="00ED4EE5" w:rsidRPr="002F6D19">
        <w:rPr>
          <w:rFonts w:ascii="Times New Roman" w:eastAsia="Calibri" w:hAnsi="Times New Roman" w:cs="Nazanin" w:hint="cs"/>
          <w:sz w:val="19"/>
          <w:szCs w:val="21"/>
          <w:rtl/>
        </w:rPr>
        <w:t>يي</w:t>
      </w:r>
      <w:r w:rsidRPr="002F6D19">
        <w:rPr>
          <w:rFonts w:ascii="Times New Roman" w:eastAsia="Calibri" w:hAnsi="Times New Roman" w:cs="Nazanin" w:hint="cs"/>
          <w:sz w:val="19"/>
          <w:szCs w:val="21"/>
          <w:rtl/>
        </w:rPr>
        <w:t xml:space="preserve"> که در </w:t>
      </w:r>
      <w:r w:rsidR="00ED4EE5" w:rsidRPr="002F6D19">
        <w:rPr>
          <w:rFonts w:ascii="Times New Roman" w:eastAsia="Calibri" w:hAnsi="Times New Roman" w:cs="Nazanin" w:hint="cs"/>
          <w:sz w:val="19"/>
          <w:szCs w:val="21"/>
          <w:rtl/>
        </w:rPr>
        <w:t>آن‌ها</w:t>
      </w:r>
      <w:r w:rsidRPr="002F6D19">
        <w:rPr>
          <w:rFonts w:ascii="Times New Roman" w:eastAsia="Calibri" w:hAnsi="Times New Roman" w:cs="Nazanin" w:hint="cs"/>
          <w:sz w:val="19"/>
          <w:szCs w:val="21"/>
          <w:rtl/>
        </w:rPr>
        <w:t xml:space="preserve"> از </w:t>
      </w:r>
      <w:r w:rsidR="002A7D30" w:rsidRPr="002F6D19">
        <w:rPr>
          <w:rFonts w:ascii="Times New Roman" w:eastAsia="Calibri" w:hAnsi="Times New Roman" w:cs="Nazanin"/>
          <w:sz w:val="19"/>
          <w:szCs w:val="21"/>
          <w:rtl/>
        </w:rPr>
        <w:t>آموزش‌ها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عمل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استفاده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Pr="002F6D19">
        <w:rPr>
          <w:rFonts w:ascii="Times New Roman" w:eastAsia="Calibri" w:hAnsi="Times New Roman" w:cs="Nazanin" w:hint="cs"/>
          <w:sz w:val="19"/>
          <w:szCs w:val="21"/>
          <w:rtl/>
        </w:rPr>
        <w:t xml:space="preserve"> نسبت به سا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ر </w:t>
      </w:r>
      <w:r w:rsidR="002A7D30" w:rsidRPr="002F6D19">
        <w:rPr>
          <w:rFonts w:ascii="Times New Roman" w:eastAsia="Calibri" w:hAnsi="Times New Roman" w:cs="Nazanin"/>
          <w:sz w:val="19"/>
          <w:szCs w:val="21"/>
          <w:rtl/>
        </w:rPr>
        <w:t>روش‌ها</w:t>
      </w:r>
      <w:r w:rsidR="00ED4EE5"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شفاه</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بدون ف</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دبک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شتر</w:t>
      </w:r>
      <w:r w:rsidR="002A7D30" w:rsidRPr="002F6D19">
        <w:rPr>
          <w:rFonts w:ascii="Times New Roman" w:eastAsia="Calibri" w:hAnsi="Times New Roman" w:cs="Nazanin"/>
          <w:sz w:val="19"/>
          <w:szCs w:val="21"/>
          <w:rtl/>
        </w:rPr>
        <w:t xml:space="preserve"> </w:t>
      </w:r>
      <w:r w:rsidRPr="002F6D19">
        <w:rPr>
          <w:rFonts w:ascii="Times New Roman" w:eastAsia="Calibri" w:hAnsi="Times New Roman" w:cs="Nazanin" w:hint="cs"/>
          <w:sz w:val="19"/>
          <w:szCs w:val="21"/>
          <w:rtl/>
        </w:rPr>
        <w:t xml:space="preserve">است. </w:t>
      </w:r>
      <w:r w:rsidR="00ED4EE5" w:rsidRPr="002F6D19">
        <w:rPr>
          <w:rFonts w:ascii="Times New Roman" w:eastAsia="Calibri" w:hAnsi="Times New Roman" w:cs="Nazanin" w:hint="cs"/>
          <w:sz w:val="19"/>
          <w:szCs w:val="21"/>
          <w:rtl/>
        </w:rPr>
        <w:t>درنهايت</w:t>
      </w:r>
      <w:r w:rsidRPr="002F6D19">
        <w:rPr>
          <w:rFonts w:ascii="Times New Roman" w:eastAsia="Calibri" w:hAnsi="Times New Roman" w:cs="Nazanin" w:hint="cs"/>
          <w:sz w:val="19"/>
          <w:szCs w:val="21"/>
          <w:rtl/>
        </w:rPr>
        <w:t xml:space="preserve"> با توجه به نتا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ج </w:t>
      </w:r>
      <w:r w:rsidR="00ED4EE5" w:rsidRPr="002F6D19">
        <w:rPr>
          <w:rFonts w:ascii="Times New Roman" w:eastAsia="Calibri" w:hAnsi="Times New Roman" w:cs="Nazanin" w:hint="cs"/>
          <w:sz w:val="19"/>
          <w:szCs w:val="21"/>
          <w:rtl/>
        </w:rPr>
        <w:t>به‌دست</w:t>
      </w:r>
      <w:r w:rsidRPr="002F6D19">
        <w:rPr>
          <w:rFonts w:ascii="Times New Roman" w:eastAsia="Calibri" w:hAnsi="Times New Roman" w:cs="Nazanin" w:hint="cs"/>
          <w:sz w:val="19"/>
          <w:szCs w:val="21"/>
          <w:rtl/>
        </w:rPr>
        <w:t xml:space="preserve"> آمده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‌توان</w:t>
      </w:r>
      <w:r w:rsidRPr="002F6D19">
        <w:rPr>
          <w:rFonts w:ascii="Times New Roman" w:eastAsia="Calibri" w:hAnsi="Times New Roman" w:cs="Nazanin" w:hint="cs"/>
          <w:sz w:val="19"/>
          <w:szCs w:val="21"/>
          <w:rtl/>
        </w:rPr>
        <w:t xml:space="preserve"> گفت ب</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ن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زان </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ادگ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 </w:t>
      </w:r>
      <w:r w:rsidR="002A7D30" w:rsidRPr="002F6D19">
        <w:rPr>
          <w:rFonts w:ascii="Times New Roman" w:eastAsia="Calibri" w:hAnsi="Times New Roman" w:cs="Nazanin"/>
          <w:sz w:val="19"/>
          <w:szCs w:val="21"/>
          <w:rtl/>
        </w:rPr>
        <w:t>روش‌ها</w:t>
      </w:r>
      <w:r w:rsidR="00ED4EE5" w:rsidRPr="002F6D19">
        <w:rPr>
          <w:rFonts w:ascii="Times New Roman" w:eastAsia="Calibri" w:hAnsi="Times New Roman" w:cs="Nazanin" w:hint="cs"/>
          <w:sz w:val="19"/>
          <w:szCs w:val="21"/>
          <w:rtl/>
        </w:rPr>
        <w:t>يي</w:t>
      </w:r>
      <w:r w:rsidRPr="002F6D19">
        <w:rPr>
          <w:rFonts w:ascii="Times New Roman" w:eastAsia="Calibri" w:hAnsi="Times New Roman" w:cs="Nazanin" w:hint="cs"/>
          <w:sz w:val="19"/>
          <w:szCs w:val="21"/>
          <w:rtl/>
        </w:rPr>
        <w:t xml:space="preserve"> که در </w:t>
      </w:r>
      <w:r w:rsidR="00ED4EE5" w:rsidRPr="002F6D19">
        <w:rPr>
          <w:rFonts w:ascii="Times New Roman" w:eastAsia="Calibri" w:hAnsi="Times New Roman" w:cs="Nazanin" w:hint="cs"/>
          <w:sz w:val="19"/>
          <w:szCs w:val="21"/>
          <w:rtl/>
        </w:rPr>
        <w:t>آن‌ها</w:t>
      </w:r>
      <w:r w:rsidRPr="002F6D19">
        <w:rPr>
          <w:rFonts w:ascii="Times New Roman" w:eastAsia="Calibri" w:hAnsi="Times New Roman" w:cs="Nazanin" w:hint="cs"/>
          <w:sz w:val="19"/>
          <w:szCs w:val="21"/>
          <w:rtl/>
        </w:rPr>
        <w:t xml:space="preserve"> از آموزش عمل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استفاده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‌شود</w:t>
      </w:r>
      <w:r w:rsidRPr="002F6D19">
        <w:rPr>
          <w:rFonts w:ascii="Times New Roman" w:eastAsia="Calibri" w:hAnsi="Times New Roman" w:cs="Nazanin" w:hint="cs"/>
          <w:sz w:val="19"/>
          <w:szCs w:val="21"/>
          <w:rtl/>
        </w:rPr>
        <w:t xml:space="preserve"> ارتباط </w:t>
      </w:r>
      <w:r w:rsidR="007F6C20" w:rsidRPr="002F6D19">
        <w:rPr>
          <w:rFonts w:ascii="Times New Roman" w:eastAsia="Calibri" w:hAnsi="Times New Roman" w:cs="Nazanin" w:hint="cs"/>
          <w:sz w:val="19"/>
          <w:szCs w:val="21"/>
          <w:rtl/>
        </w:rPr>
        <w:t>معني‌دار</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وجود دارد. از سو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گر لازم است که اعضا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w:t>
      </w:r>
      <w:r w:rsidR="00ED4EE5" w:rsidRPr="002F6D19">
        <w:rPr>
          <w:rFonts w:ascii="Times New Roman" w:eastAsia="Calibri" w:hAnsi="Times New Roman" w:cs="Nazanin" w:hint="cs"/>
          <w:sz w:val="19"/>
          <w:szCs w:val="21"/>
          <w:rtl/>
        </w:rPr>
        <w:t>هيئت</w:t>
      </w:r>
      <w:r w:rsidRPr="002F6D19">
        <w:rPr>
          <w:rFonts w:ascii="Times New Roman" w:eastAsia="Calibri" w:hAnsi="Times New Roman" w:cs="Nazanin" w:hint="cs"/>
          <w:sz w:val="19"/>
          <w:szCs w:val="21"/>
          <w:rtl/>
        </w:rPr>
        <w:t xml:space="preserve"> علم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با </w:t>
      </w:r>
      <w:r w:rsidR="007F6C20" w:rsidRPr="002F6D19">
        <w:rPr>
          <w:rFonts w:ascii="Times New Roman" w:eastAsia="Calibri" w:hAnsi="Times New Roman" w:cs="Nazanin" w:hint="cs"/>
          <w:sz w:val="19"/>
          <w:szCs w:val="21"/>
          <w:rtl/>
        </w:rPr>
        <w:t>روش‌ها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عمل</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و نو</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آموزش </w:t>
      </w:r>
      <w:r w:rsidR="007F6C20" w:rsidRPr="002F6D19">
        <w:rPr>
          <w:rFonts w:ascii="Times New Roman" w:eastAsia="Calibri" w:hAnsi="Times New Roman" w:cs="Nazanin" w:hint="cs"/>
          <w:sz w:val="19"/>
          <w:szCs w:val="21"/>
          <w:rtl/>
        </w:rPr>
        <w:t>به‌ويژه</w:t>
      </w:r>
      <w:r w:rsidRPr="002F6D19">
        <w:rPr>
          <w:rFonts w:ascii="Times New Roman" w:eastAsia="Calibri" w:hAnsi="Times New Roman" w:cs="Nazanin" w:hint="cs"/>
          <w:sz w:val="19"/>
          <w:szCs w:val="21"/>
          <w:rtl/>
        </w:rPr>
        <w:t xml:space="preserve"> در </w:t>
      </w:r>
      <w:r w:rsidR="007F6C20" w:rsidRPr="002F6D19">
        <w:rPr>
          <w:rFonts w:ascii="Times New Roman" w:eastAsia="Calibri" w:hAnsi="Times New Roman" w:cs="Nazanin" w:hint="cs"/>
          <w:sz w:val="19"/>
          <w:szCs w:val="21"/>
          <w:rtl/>
        </w:rPr>
        <w:t>دندان‌پزشک</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آشنا</w:t>
      </w:r>
      <w:r w:rsidR="00D66098" w:rsidRPr="002F6D19">
        <w:rPr>
          <w:rFonts w:ascii="Times New Roman" w:eastAsia="Calibri" w:hAnsi="Times New Roman" w:cs="Nazanin" w:hint="cs"/>
          <w:sz w:val="19"/>
          <w:szCs w:val="21"/>
          <w:rtl/>
        </w:rPr>
        <w:t>يي</w:t>
      </w:r>
      <w:r w:rsidRPr="002F6D19">
        <w:rPr>
          <w:rFonts w:ascii="Times New Roman" w:eastAsia="Calibri" w:hAnsi="Times New Roman" w:cs="Nazanin" w:hint="cs"/>
          <w:sz w:val="19"/>
          <w:szCs w:val="21"/>
          <w:rtl/>
        </w:rPr>
        <w:t xml:space="preserve"> لازم را پ</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دا کنند. شرکت در </w:t>
      </w:r>
      <w:r w:rsidR="007F6C20" w:rsidRPr="002F6D19">
        <w:rPr>
          <w:rFonts w:ascii="Times New Roman" w:eastAsia="Calibri" w:hAnsi="Times New Roman" w:cs="Nazanin" w:hint="cs"/>
          <w:sz w:val="19"/>
          <w:szCs w:val="21"/>
          <w:rtl/>
        </w:rPr>
        <w:t>کارگاه‌ها</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که بد</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ن منظور برگزار </w:t>
      </w:r>
      <w:r w:rsidR="002A7D30" w:rsidRPr="002F6D19">
        <w:rPr>
          <w:rFonts w:ascii="Times New Roman" w:eastAsia="Calibri" w:hAnsi="Times New Roman" w:cs="Nazanin"/>
          <w:sz w:val="19"/>
          <w:szCs w:val="21"/>
          <w:rtl/>
        </w:rPr>
        <w:t>م</w:t>
      </w:r>
      <w:r w:rsidR="00ED4EE5"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‌گردد</w:t>
      </w:r>
      <w:r w:rsidRPr="002F6D19">
        <w:rPr>
          <w:rFonts w:ascii="Times New Roman" w:eastAsia="Calibri" w:hAnsi="Times New Roman" w:cs="Nazanin" w:hint="cs"/>
          <w:sz w:val="19"/>
          <w:szCs w:val="21"/>
          <w:rtl/>
        </w:rPr>
        <w:t xml:space="preserve"> م</w:t>
      </w:r>
      <w:r w:rsidR="00D66098" w:rsidRPr="002F6D19">
        <w:rPr>
          <w:rFonts w:ascii="Times New Roman" w:eastAsia="Calibri" w:hAnsi="Times New Roman" w:cs="Nazanin" w:hint="cs"/>
          <w:sz w:val="19"/>
          <w:szCs w:val="21"/>
          <w:rtl/>
        </w:rPr>
        <w:t>ي</w:t>
      </w:r>
      <w:r w:rsidRPr="002F6D19">
        <w:rPr>
          <w:rFonts w:ascii="Times New Roman" w:eastAsia="Calibri" w:hAnsi="Times New Roman" w:cs="Nazanin" w:hint="cs"/>
          <w:sz w:val="19"/>
          <w:szCs w:val="21"/>
          <w:rtl/>
        </w:rPr>
        <w:t xml:space="preserve"> تواند</w:t>
      </w:r>
      <w:r w:rsidR="00ED4EE5" w:rsidRPr="002F6D19">
        <w:rPr>
          <w:rFonts w:ascii="Times New Roman" w:eastAsia="Calibri" w:hAnsi="Times New Roman" w:cs="Nazanin" w:hint="cs"/>
          <w:sz w:val="19"/>
          <w:szCs w:val="21"/>
          <w:rtl/>
        </w:rPr>
        <w:t>کمک‌کننده</w:t>
      </w:r>
      <w:r w:rsidRPr="002F6D19">
        <w:rPr>
          <w:rFonts w:ascii="Times New Roman" w:eastAsia="Calibri" w:hAnsi="Times New Roman" w:cs="Nazanin" w:hint="cs"/>
          <w:sz w:val="19"/>
          <w:szCs w:val="21"/>
          <w:rtl/>
        </w:rPr>
        <w:t xml:space="preserve"> باشد.</w:t>
      </w:r>
    </w:p>
    <w:p w:rsidR="00AF04B7" w:rsidRPr="002F6D19" w:rsidRDefault="00ED4EE5" w:rsidP="00AF04B7">
      <w:pPr>
        <w:spacing w:after="0" w:line="340" w:lineRule="exact"/>
        <w:ind w:firstLine="284"/>
        <w:jc w:val="both"/>
        <w:rPr>
          <w:rFonts w:ascii="Times New Roman" w:eastAsia="Calibri" w:hAnsi="Times New Roman" w:cs="Nazanin"/>
          <w:sz w:val="19"/>
          <w:szCs w:val="21"/>
          <w:rtl/>
        </w:rPr>
      </w:pPr>
      <w:r w:rsidRPr="002F6D19">
        <w:rPr>
          <w:rFonts w:ascii="Times New Roman" w:eastAsia="Calibri" w:hAnsi="Times New Roman" w:cs="Nazanin" w:hint="cs"/>
          <w:sz w:val="19"/>
          <w:szCs w:val="21"/>
          <w:rtl/>
        </w:rPr>
        <w:t>درنهايت</w:t>
      </w:r>
      <w:r w:rsidR="00AF04B7" w:rsidRPr="002F6D19">
        <w:rPr>
          <w:rFonts w:ascii="Times New Roman" w:eastAsia="Calibri" w:hAnsi="Times New Roman" w:cs="Nazanin" w:hint="cs"/>
          <w:sz w:val="19"/>
          <w:szCs w:val="21"/>
          <w:rtl/>
        </w:rPr>
        <w:t xml:space="preserve"> با عنا</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ت به رابطه ب</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ن </w:t>
      </w:r>
      <w:r w:rsidR="00021DA7" w:rsidRPr="002F6D19">
        <w:rPr>
          <w:rFonts w:ascii="Times New Roman" w:eastAsia="Calibri" w:hAnsi="Times New Roman" w:cs="Nazanin" w:hint="cs"/>
          <w:sz w:val="19"/>
          <w:szCs w:val="21"/>
          <w:rtl/>
        </w:rPr>
        <w:t>آموزش‌ها</w:t>
      </w:r>
      <w:r w:rsidR="00AF04B7" w:rsidRPr="002F6D19">
        <w:rPr>
          <w:rFonts w:ascii="Times New Roman" w:eastAsia="Calibri" w:hAnsi="Times New Roman" w:cs="Nazanin" w:hint="cs"/>
          <w:sz w:val="19"/>
          <w:szCs w:val="21"/>
          <w:rtl/>
        </w:rPr>
        <w:t xml:space="preserve"> و م</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زان رضا</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ماران و اهم</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ت ا</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ن مقوله</w:t>
      </w:r>
      <w:r w:rsidRPr="002F6D19">
        <w:rPr>
          <w:rFonts w:ascii="Times New Roman" w:eastAsia="Calibri" w:hAnsi="Times New Roman" w:cs="Nazanin" w:hint="cs"/>
          <w:sz w:val="19"/>
          <w:szCs w:val="21"/>
          <w:rtl/>
        </w:rPr>
        <w:t xml:space="preserve">، </w:t>
      </w:r>
      <w:r w:rsidR="00AF04B7" w:rsidRPr="002F6D19">
        <w:rPr>
          <w:rFonts w:ascii="Times New Roman" w:eastAsia="Calibri" w:hAnsi="Times New Roman" w:cs="Nazanin" w:hint="cs"/>
          <w:sz w:val="19"/>
          <w:szCs w:val="21"/>
          <w:rtl/>
        </w:rPr>
        <w:t>تقو</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ت </w:t>
      </w:r>
      <w:r w:rsidR="00021DA7" w:rsidRPr="002F6D19">
        <w:rPr>
          <w:rFonts w:ascii="Times New Roman" w:eastAsia="Calibri" w:hAnsi="Times New Roman" w:cs="Nazanin" w:hint="cs"/>
          <w:sz w:val="19"/>
          <w:szCs w:val="21"/>
          <w:rtl/>
        </w:rPr>
        <w:t>مهارت‌ها</w:t>
      </w:r>
      <w:r w:rsid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ارتباط</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پزشک با ب</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مار و تدر</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س آن برا</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دانشجو</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ان </w:t>
      </w:r>
      <w:r w:rsidR="007F6C20" w:rsidRPr="002F6D19">
        <w:rPr>
          <w:rFonts w:ascii="Times New Roman" w:eastAsia="Calibri" w:hAnsi="Times New Roman" w:cs="Nazanin" w:hint="cs"/>
          <w:sz w:val="19"/>
          <w:szCs w:val="21"/>
          <w:rtl/>
        </w:rPr>
        <w:t>دندان‌پزشک</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م</w:t>
      </w:r>
      <w:r w:rsidRPr="002F6D19">
        <w:rPr>
          <w:rFonts w:ascii="Times New Roman" w:eastAsia="Calibri" w:hAnsi="Times New Roman" w:cs="Nazanin" w:hint="cs"/>
          <w:sz w:val="19"/>
          <w:szCs w:val="21"/>
          <w:rtl/>
        </w:rPr>
        <w:t>ي</w:t>
      </w:r>
      <w:r w:rsidR="002A7D30" w:rsidRPr="002F6D19">
        <w:rPr>
          <w:rFonts w:ascii="Times New Roman" w:eastAsia="Calibri" w:hAnsi="Times New Roman" w:cs="Nazanin" w:hint="cs"/>
          <w:sz w:val="19"/>
          <w:szCs w:val="21"/>
          <w:rtl/>
        </w:rPr>
        <w:t>‌تواند</w:t>
      </w:r>
      <w:r w:rsidR="00AF04B7" w:rsidRPr="002F6D19">
        <w:rPr>
          <w:rFonts w:ascii="Times New Roman" w:eastAsia="Calibri" w:hAnsi="Times New Roman" w:cs="Nazanin" w:hint="cs"/>
          <w:sz w:val="19"/>
          <w:szCs w:val="21"/>
          <w:rtl/>
        </w:rPr>
        <w:t xml:space="preserve"> در بهبود </w:t>
      </w:r>
      <w:r w:rsidR="00021DA7" w:rsidRPr="002F6D19">
        <w:rPr>
          <w:rFonts w:ascii="Times New Roman" w:eastAsia="Calibri" w:hAnsi="Times New Roman" w:cs="Nazanin" w:hint="cs"/>
          <w:sz w:val="19"/>
          <w:szCs w:val="21"/>
          <w:rtl/>
        </w:rPr>
        <w:t>آموزش‌ها</w:t>
      </w:r>
      <w:r w:rsidR="00AF04B7" w:rsidRPr="002F6D19">
        <w:rPr>
          <w:rFonts w:ascii="Times New Roman" w:eastAsia="Calibri" w:hAnsi="Times New Roman" w:cs="Nazanin" w:hint="cs"/>
          <w:sz w:val="19"/>
          <w:szCs w:val="21"/>
          <w:rtl/>
        </w:rPr>
        <w:t xml:space="preserve"> و </w:t>
      </w:r>
      <w:r w:rsidRPr="002F6D19">
        <w:rPr>
          <w:rFonts w:ascii="Times New Roman" w:eastAsia="Calibri" w:hAnsi="Times New Roman" w:cs="Nazanin" w:hint="cs"/>
          <w:sz w:val="19"/>
          <w:szCs w:val="21"/>
          <w:rtl/>
        </w:rPr>
        <w:t>درنهايت</w:t>
      </w:r>
      <w:r w:rsidR="00AF04B7" w:rsidRPr="002F6D19">
        <w:rPr>
          <w:rFonts w:ascii="Times New Roman" w:eastAsia="Calibri" w:hAnsi="Times New Roman" w:cs="Nazanin" w:hint="cs"/>
          <w:sz w:val="19"/>
          <w:szCs w:val="21"/>
          <w:rtl/>
        </w:rPr>
        <w:t xml:space="preserve"> رضا</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ت ب</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ماران که </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ک</w:t>
      </w:r>
      <w:r w:rsidR="00D66098" w:rsidRPr="002F6D19">
        <w:rPr>
          <w:rFonts w:ascii="Times New Roman" w:eastAsia="Calibri" w:hAnsi="Times New Roman" w:cs="Nazanin" w:hint="cs"/>
          <w:sz w:val="19"/>
          <w:szCs w:val="21"/>
          <w:rtl/>
        </w:rPr>
        <w:t>ي</w:t>
      </w:r>
      <w:r w:rsidR="00AF04B7" w:rsidRPr="002F6D19">
        <w:rPr>
          <w:rFonts w:ascii="Times New Roman" w:eastAsia="Calibri" w:hAnsi="Times New Roman" w:cs="Nazanin" w:hint="cs"/>
          <w:sz w:val="19"/>
          <w:szCs w:val="21"/>
          <w:rtl/>
        </w:rPr>
        <w:t xml:space="preserve"> از اهداف نظام سلامت هم است</w:t>
      </w:r>
      <w:r w:rsidRPr="002F6D19">
        <w:rPr>
          <w:rFonts w:ascii="Times New Roman" w:eastAsia="Calibri" w:hAnsi="Times New Roman" w:cs="Nazanin" w:hint="cs"/>
          <w:sz w:val="19"/>
          <w:szCs w:val="21"/>
          <w:rtl/>
        </w:rPr>
        <w:t xml:space="preserve">، </w:t>
      </w:r>
      <w:r w:rsidR="002A7D30" w:rsidRPr="002F6D19">
        <w:rPr>
          <w:rFonts w:ascii="Times New Roman" w:eastAsia="Calibri" w:hAnsi="Times New Roman" w:cs="Nazanin"/>
          <w:sz w:val="19"/>
          <w:szCs w:val="21"/>
          <w:rtl/>
        </w:rPr>
        <w:t>مؤثر</w:t>
      </w:r>
      <w:r w:rsidR="00AF04B7" w:rsidRPr="002F6D19">
        <w:rPr>
          <w:rFonts w:ascii="Times New Roman" w:eastAsia="Calibri" w:hAnsi="Times New Roman" w:cs="Nazanin" w:hint="cs"/>
          <w:sz w:val="19"/>
          <w:szCs w:val="21"/>
          <w:rtl/>
        </w:rPr>
        <w:t xml:space="preserve"> واقع شود.</w:t>
      </w:r>
    </w:p>
    <w:p w:rsidR="00E56ACF" w:rsidRDefault="00E56ACF" w:rsidP="00707896">
      <w:pPr>
        <w:spacing w:after="0" w:line="340" w:lineRule="exact"/>
        <w:ind w:firstLine="284"/>
        <w:jc w:val="both"/>
        <w:rPr>
          <w:rFonts w:ascii="Times New Roman" w:eastAsia="Calibri" w:hAnsi="Times New Roman" w:cs="Nazanin"/>
          <w:sz w:val="19"/>
          <w:szCs w:val="21"/>
          <w:rtl/>
        </w:rPr>
        <w:sectPr w:rsidR="00E56ACF" w:rsidSect="00E56ACF">
          <w:footnotePr>
            <w:numRestart w:val="eachPage"/>
          </w:footnotePr>
          <w:type w:val="continuous"/>
          <w:pgSz w:w="12191" w:h="16727" w:code="9"/>
          <w:pgMar w:top="1418" w:right="1418" w:bottom="1701" w:left="1418" w:header="709" w:footer="709" w:gutter="284"/>
          <w:cols w:num="2" w:space="720"/>
          <w:titlePg/>
          <w:bidi/>
          <w:docGrid w:linePitch="360"/>
        </w:sectPr>
      </w:pPr>
    </w:p>
    <w:p w:rsidR="00244AF5" w:rsidRPr="002F6D19" w:rsidRDefault="00244AF5" w:rsidP="00707896">
      <w:pPr>
        <w:spacing w:after="0" w:line="340" w:lineRule="exact"/>
        <w:ind w:firstLine="284"/>
        <w:jc w:val="both"/>
        <w:rPr>
          <w:rFonts w:ascii="Times New Roman" w:eastAsia="Calibri" w:hAnsi="Times New Roman" w:cs="Nazanin"/>
          <w:sz w:val="19"/>
          <w:szCs w:val="21"/>
          <w:rtl/>
        </w:rPr>
      </w:pPr>
    </w:p>
    <w:p w:rsidR="00F01DD0" w:rsidRDefault="00F01DD0" w:rsidP="0040025E">
      <w:pPr>
        <w:bidi w:val="0"/>
        <w:spacing w:after="0" w:line="340" w:lineRule="exact"/>
        <w:jc w:val="lowKashida"/>
        <w:rPr>
          <w:rFonts w:ascii="Times New Roman" w:eastAsia="MS Mincho" w:hAnsi="Times New Roman" w:cs="Times New Roman"/>
          <w:b/>
          <w:bCs/>
          <w:sz w:val="24"/>
          <w:szCs w:val="24"/>
          <w:lang w:eastAsia="ja-JP"/>
        </w:rPr>
        <w:sectPr w:rsidR="00F01DD0" w:rsidSect="00373F5F">
          <w:footnotePr>
            <w:numRestart w:val="eachPage"/>
          </w:footnotePr>
          <w:type w:val="continuous"/>
          <w:pgSz w:w="12191" w:h="16727" w:code="9"/>
          <w:pgMar w:top="1418" w:right="1418" w:bottom="1701" w:left="1418" w:header="709" w:footer="709" w:gutter="284"/>
          <w:cols w:space="709"/>
          <w:titlePg/>
          <w:bidi/>
          <w:docGrid w:linePitch="360"/>
        </w:sectPr>
      </w:pPr>
    </w:p>
    <w:p w:rsidR="0040025E" w:rsidRPr="002F6D19" w:rsidRDefault="0040025E" w:rsidP="0040025E">
      <w:pPr>
        <w:bidi w:val="0"/>
        <w:spacing w:after="0" w:line="340" w:lineRule="exact"/>
        <w:jc w:val="lowKashida"/>
        <w:rPr>
          <w:rFonts w:ascii="Times New Roman" w:eastAsia="MS Mincho" w:hAnsi="Times New Roman" w:cs="Times New Roman"/>
          <w:b/>
          <w:bCs/>
          <w:sz w:val="24"/>
          <w:szCs w:val="24"/>
          <w:lang w:eastAsia="ja-JP"/>
        </w:rPr>
      </w:pPr>
      <w:r w:rsidRPr="002F6D19">
        <w:rPr>
          <w:rFonts w:ascii="Times New Roman" w:eastAsia="MS Mincho" w:hAnsi="Times New Roman" w:cs="Times New Roman"/>
          <w:b/>
          <w:bCs/>
          <w:sz w:val="24"/>
          <w:szCs w:val="24"/>
          <w:lang w:eastAsia="ja-JP"/>
        </w:rPr>
        <w:lastRenderedPageBreak/>
        <w:fldChar w:fldCharType="begin"/>
      </w:r>
      <w:r w:rsidRPr="002F6D19">
        <w:rPr>
          <w:rFonts w:ascii="Times New Roman" w:eastAsia="MS Mincho" w:hAnsi="Times New Roman" w:cs="Times New Roman"/>
          <w:b/>
          <w:bCs/>
          <w:sz w:val="24"/>
          <w:szCs w:val="24"/>
          <w:lang w:eastAsia="ja-JP"/>
        </w:rPr>
        <w:instrText xml:space="preserve"> TITLE  References:  \* MERGEFORMAT </w:instrText>
      </w:r>
      <w:r w:rsidRPr="002F6D19">
        <w:rPr>
          <w:rFonts w:ascii="Times New Roman" w:eastAsia="MS Mincho" w:hAnsi="Times New Roman" w:cs="Times New Roman"/>
          <w:b/>
          <w:bCs/>
          <w:sz w:val="24"/>
          <w:szCs w:val="24"/>
          <w:lang w:eastAsia="ja-JP"/>
        </w:rPr>
        <w:fldChar w:fldCharType="separate"/>
      </w:r>
      <w:r w:rsidRPr="002F6D19">
        <w:rPr>
          <w:rFonts w:ascii="Times New Roman" w:eastAsia="MS Mincho" w:hAnsi="Times New Roman" w:cs="Times New Roman"/>
          <w:b/>
          <w:bCs/>
          <w:sz w:val="24"/>
          <w:szCs w:val="24"/>
          <w:lang w:eastAsia="ja-JP"/>
        </w:rPr>
        <w:t>References</w:t>
      </w:r>
      <w:r w:rsidR="00ED4EE5" w:rsidRPr="002F6D19">
        <w:rPr>
          <w:rFonts w:ascii="Times New Roman" w:eastAsia="MS Mincho" w:hAnsi="Times New Roman" w:cs="Times New Roman"/>
          <w:b/>
          <w:bCs/>
          <w:sz w:val="24"/>
          <w:szCs w:val="24"/>
          <w:lang w:eastAsia="ja-JP"/>
        </w:rPr>
        <w:t xml:space="preserve">: </w:t>
      </w:r>
      <w:r w:rsidRPr="002F6D19">
        <w:rPr>
          <w:rFonts w:ascii="Times New Roman" w:eastAsia="MS Mincho" w:hAnsi="Times New Roman" w:cs="Times New Roman"/>
          <w:b/>
          <w:bCs/>
          <w:sz w:val="24"/>
          <w:szCs w:val="24"/>
          <w:lang w:eastAsia="ja-JP"/>
        </w:rPr>
        <w:fldChar w:fldCharType="end"/>
      </w:r>
    </w:p>
    <w:p w:rsidR="0040025E" w:rsidRPr="002F6D19" w:rsidRDefault="0040025E" w:rsidP="009500AF">
      <w:pPr>
        <w:pStyle w:val="ListParagraph"/>
        <w:numPr>
          <w:ilvl w:val="0"/>
          <w:numId w:val="12"/>
        </w:numPr>
        <w:bidi w:val="0"/>
        <w:spacing w:after="0" w:line="340" w:lineRule="exact"/>
        <w:ind w:left="709"/>
        <w:jc w:val="both"/>
        <w:rPr>
          <w:rFonts w:asciiTheme="majorBidi" w:hAnsiTheme="majorBidi" w:cstheme="majorBidi"/>
          <w:noProof/>
          <w:sz w:val="17"/>
          <w:szCs w:val="17"/>
          <w:rtl/>
          <w:lang w:bidi="ar-SA"/>
        </w:rPr>
      </w:pPr>
      <w:r w:rsidRPr="00274BEB">
        <w:rPr>
          <w:rFonts w:asciiTheme="majorBidi" w:hAnsiTheme="majorBidi" w:cstheme="majorBidi"/>
          <w:noProof/>
          <w:sz w:val="17"/>
          <w:szCs w:val="17"/>
          <w:rtl/>
          <w:lang w:bidi="ar-SA"/>
        </w:rPr>
        <w:fldChar w:fldCharType="begin"/>
      </w:r>
      <w:r w:rsidRPr="002F6D19">
        <w:rPr>
          <w:rFonts w:asciiTheme="majorBidi" w:hAnsiTheme="majorBidi" w:cstheme="majorBidi"/>
          <w:noProof/>
          <w:sz w:val="17"/>
          <w:szCs w:val="17"/>
          <w:rtl/>
          <w:lang w:bidi="ar-SA"/>
        </w:rPr>
        <w:instrText xml:space="preserve"> </w:instrText>
      </w:r>
      <w:r w:rsidRPr="002F6D19">
        <w:rPr>
          <w:rFonts w:asciiTheme="majorBidi" w:hAnsiTheme="majorBidi" w:cstheme="majorBidi"/>
          <w:noProof/>
          <w:sz w:val="17"/>
          <w:szCs w:val="17"/>
          <w:lang w:bidi="ar-SA"/>
        </w:rPr>
        <w:instrText>ADDIN EN.REFLIST</w:instrText>
      </w:r>
      <w:r w:rsidRPr="002F6D19">
        <w:rPr>
          <w:rFonts w:asciiTheme="majorBidi" w:hAnsiTheme="majorBidi" w:cstheme="majorBidi"/>
          <w:noProof/>
          <w:sz w:val="17"/>
          <w:szCs w:val="17"/>
          <w:rtl/>
          <w:lang w:bidi="ar-SA"/>
        </w:rPr>
        <w:instrText xml:space="preserve"> </w:instrText>
      </w:r>
      <w:r w:rsidRPr="00274BEB">
        <w:rPr>
          <w:rFonts w:asciiTheme="majorBidi" w:hAnsiTheme="majorBidi" w:cstheme="majorBidi"/>
          <w:noProof/>
          <w:sz w:val="17"/>
          <w:szCs w:val="17"/>
          <w:rtl/>
          <w:lang w:bidi="ar-SA"/>
        </w:rPr>
        <w:fldChar w:fldCharType="separate"/>
      </w:r>
      <w:bookmarkStart w:id="31" w:name="_ENREF_1"/>
      <w:r w:rsidRPr="002F6D19">
        <w:rPr>
          <w:rFonts w:asciiTheme="majorBidi" w:hAnsiTheme="majorBidi" w:cstheme="majorBidi"/>
          <w:noProof/>
          <w:sz w:val="17"/>
          <w:szCs w:val="17"/>
          <w:lang w:bidi="ar-SA"/>
        </w:rPr>
        <w:t xml:space="preserve">Löe H. Oral hygiene in the prevention of caries and periodontal disease. Int dental </w:t>
      </w:r>
      <w:r w:rsidR="009500AF">
        <w:rPr>
          <w:rFonts w:asciiTheme="majorBidi" w:hAnsiTheme="majorBidi" w:cstheme="majorBidi"/>
          <w:noProof/>
          <w:sz w:val="17"/>
          <w:szCs w:val="17"/>
          <w:lang w:bidi="ar-SA"/>
        </w:rPr>
        <w:t>J</w:t>
      </w:r>
      <w:r w:rsidRPr="002F6D19">
        <w:rPr>
          <w:rFonts w:asciiTheme="majorBidi" w:hAnsiTheme="majorBidi" w:cstheme="majorBidi"/>
          <w:noProof/>
          <w:sz w:val="17"/>
          <w:szCs w:val="17"/>
          <w:lang w:bidi="ar-SA"/>
        </w:rPr>
        <w:t xml:space="preserve"> 2000;50(3)</w:t>
      </w:r>
      <w:r w:rsidR="00ED4EE5" w:rsidRPr="002F6D19">
        <w:rPr>
          <w:rFonts w:asciiTheme="majorBidi" w:hAnsiTheme="majorBidi" w:cstheme="majorBidi"/>
          <w:noProof/>
          <w:sz w:val="17"/>
          <w:szCs w:val="17"/>
          <w:lang w:bidi="ar-SA"/>
        </w:rPr>
        <w:t xml:space="preserve">: </w:t>
      </w:r>
      <w:r w:rsidRPr="002F6D19">
        <w:rPr>
          <w:rFonts w:asciiTheme="majorBidi" w:hAnsiTheme="majorBidi" w:cstheme="majorBidi"/>
          <w:noProof/>
          <w:sz w:val="17"/>
          <w:szCs w:val="17"/>
          <w:lang w:bidi="ar-SA"/>
        </w:rPr>
        <w:t>129-39</w:t>
      </w:r>
      <w:r w:rsidRPr="002F6D19">
        <w:rPr>
          <w:rFonts w:asciiTheme="majorBidi" w:hAnsiTheme="majorBidi" w:cstheme="majorBidi"/>
          <w:noProof/>
          <w:sz w:val="17"/>
          <w:szCs w:val="17"/>
          <w:rtl/>
          <w:lang w:bidi="ar-SA"/>
        </w:rPr>
        <w:t>.</w:t>
      </w:r>
      <w:bookmarkEnd w:id="31"/>
    </w:p>
    <w:p w:rsidR="0040025E" w:rsidRPr="002F6D19" w:rsidRDefault="0040025E" w:rsidP="009500AF">
      <w:pPr>
        <w:pStyle w:val="ListParagraph"/>
        <w:numPr>
          <w:ilvl w:val="0"/>
          <w:numId w:val="12"/>
        </w:numPr>
        <w:bidi w:val="0"/>
        <w:spacing w:after="0" w:line="340" w:lineRule="exact"/>
        <w:ind w:left="709"/>
        <w:jc w:val="both"/>
        <w:rPr>
          <w:rFonts w:asciiTheme="majorBidi" w:hAnsiTheme="majorBidi" w:cstheme="majorBidi"/>
          <w:noProof/>
          <w:sz w:val="17"/>
          <w:szCs w:val="17"/>
          <w:rtl/>
          <w:lang w:bidi="ar-SA"/>
        </w:rPr>
      </w:pPr>
      <w:bookmarkStart w:id="32" w:name="_ENREF_2"/>
      <w:r w:rsidRPr="002F6D19">
        <w:rPr>
          <w:rFonts w:asciiTheme="majorBidi" w:hAnsiTheme="majorBidi" w:cstheme="majorBidi"/>
          <w:noProof/>
          <w:sz w:val="17"/>
          <w:szCs w:val="17"/>
          <w:lang w:bidi="ar-SA"/>
        </w:rPr>
        <w:t xml:space="preserve">Marsh PD. Dental plaque as a biofilm and a microbial community–implications for health and disease. </w:t>
      </w:r>
      <w:bookmarkEnd w:id="32"/>
      <w:r w:rsidR="009500AF" w:rsidRPr="009500AF">
        <w:rPr>
          <w:rFonts w:asciiTheme="majorBidi" w:hAnsiTheme="majorBidi" w:cstheme="majorBidi"/>
          <w:noProof/>
          <w:sz w:val="17"/>
          <w:szCs w:val="17"/>
          <w:lang w:bidi="ar-SA"/>
        </w:rPr>
        <w:t>BMC Oral health 2006;6(1): 1.</w:t>
      </w:r>
    </w:p>
    <w:p w:rsidR="0040025E" w:rsidRPr="002F6D19" w:rsidRDefault="0040025E" w:rsidP="009500AF">
      <w:pPr>
        <w:pStyle w:val="ListParagraph"/>
        <w:numPr>
          <w:ilvl w:val="0"/>
          <w:numId w:val="12"/>
        </w:numPr>
        <w:bidi w:val="0"/>
        <w:spacing w:after="0" w:line="340" w:lineRule="exact"/>
        <w:ind w:left="709"/>
        <w:jc w:val="both"/>
        <w:rPr>
          <w:rFonts w:asciiTheme="majorBidi" w:hAnsiTheme="majorBidi" w:cstheme="majorBidi"/>
          <w:noProof/>
          <w:sz w:val="17"/>
          <w:szCs w:val="17"/>
          <w:rtl/>
          <w:lang w:bidi="ar-SA"/>
        </w:rPr>
      </w:pPr>
      <w:bookmarkStart w:id="33" w:name="_ENREF_3"/>
      <w:r w:rsidRPr="002F6D19">
        <w:rPr>
          <w:rFonts w:asciiTheme="majorBidi" w:hAnsiTheme="majorBidi" w:cstheme="majorBidi"/>
          <w:noProof/>
          <w:sz w:val="17"/>
          <w:szCs w:val="17"/>
          <w:lang w:bidi="ar-SA"/>
        </w:rPr>
        <w:t xml:space="preserve">Beck J, Garcia R, Heiss G, Vokonas PS, Offenbacher S. Periodontal disease and cardiovascular disease. J </w:t>
      </w:r>
      <w:r w:rsidR="009500AF">
        <w:rPr>
          <w:rFonts w:asciiTheme="majorBidi" w:hAnsiTheme="majorBidi" w:cstheme="majorBidi"/>
          <w:noProof/>
          <w:sz w:val="17"/>
          <w:szCs w:val="17"/>
          <w:lang w:bidi="ar-SA"/>
        </w:rPr>
        <w:t>P</w:t>
      </w:r>
      <w:r w:rsidRPr="002F6D19">
        <w:rPr>
          <w:rFonts w:asciiTheme="majorBidi" w:hAnsiTheme="majorBidi" w:cstheme="majorBidi"/>
          <w:noProof/>
          <w:sz w:val="17"/>
          <w:szCs w:val="17"/>
          <w:lang w:bidi="ar-SA"/>
        </w:rPr>
        <w:t>eriodontol 1996;67(10s)</w:t>
      </w:r>
      <w:r w:rsidR="00ED4EE5" w:rsidRPr="002F6D19">
        <w:rPr>
          <w:rFonts w:asciiTheme="majorBidi" w:hAnsiTheme="majorBidi" w:cstheme="majorBidi"/>
          <w:noProof/>
          <w:sz w:val="17"/>
          <w:szCs w:val="17"/>
          <w:lang w:bidi="ar-SA"/>
        </w:rPr>
        <w:t xml:space="preserve">: </w:t>
      </w:r>
      <w:r w:rsidRPr="002F6D19">
        <w:rPr>
          <w:rFonts w:asciiTheme="majorBidi" w:hAnsiTheme="majorBidi" w:cstheme="majorBidi"/>
          <w:noProof/>
          <w:sz w:val="17"/>
          <w:szCs w:val="17"/>
          <w:lang w:bidi="ar-SA"/>
        </w:rPr>
        <w:t>1123-37</w:t>
      </w:r>
      <w:r w:rsidRPr="002F6D19">
        <w:rPr>
          <w:rFonts w:asciiTheme="majorBidi" w:hAnsiTheme="majorBidi" w:cstheme="majorBidi"/>
          <w:noProof/>
          <w:sz w:val="17"/>
          <w:szCs w:val="17"/>
          <w:rtl/>
          <w:lang w:bidi="ar-SA"/>
        </w:rPr>
        <w:t>.</w:t>
      </w:r>
      <w:bookmarkEnd w:id="33"/>
    </w:p>
    <w:p w:rsidR="0040025E" w:rsidRPr="002F6D19" w:rsidRDefault="0040025E" w:rsidP="00274BEB">
      <w:pPr>
        <w:pStyle w:val="ListParagraph"/>
        <w:numPr>
          <w:ilvl w:val="0"/>
          <w:numId w:val="12"/>
        </w:numPr>
        <w:bidi w:val="0"/>
        <w:spacing w:after="0" w:line="340" w:lineRule="exact"/>
        <w:ind w:left="709"/>
        <w:jc w:val="both"/>
        <w:rPr>
          <w:rFonts w:asciiTheme="majorBidi" w:hAnsiTheme="majorBidi" w:cstheme="majorBidi"/>
          <w:noProof/>
          <w:sz w:val="17"/>
          <w:szCs w:val="17"/>
          <w:rtl/>
          <w:lang w:bidi="ar-SA"/>
        </w:rPr>
      </w:pPr>
      <w:bookmarkStart w:id="34" w:name="_ENREF_4"/>
      <w:r w:rsidRPr="002F6D19">
        <w:rPr>
          <w:rFonts w:asciiTheme="majorBidi" w:hAnsiTheme="majorBidi" w:cstheme="majorBidi"/>
          <w:noProof/>
          <w:sz w:val="17"/>
          <w:szCs w:val="17"/>
          <w:lang w:bidi="ar-SA"/>
        </w:rPr>
        <w:lastRenderedPageBreak/>
        <w:t>Notgarnie HM. Education</w:t>
      </w:r>
      <w:r w:rsidR="00ED4EE5" w:rsidRPr="002F6D19">
        <w:rPr>
          <w:rFonts w:asciiTheme="majorBidi" w:hAnsiTheme="majorBidi" w:cstheme="majorBidi"/>
          <w:noProof/>
          <w:sz w:val="17"/>
          <w:szCs w:val="17"/>
          <w:lang w:bidi="ar-SA"/>
        </w:rPr>
        <w:t xml:space="preserve">: </w:t>
      </w:r>
      <w:r w:rsidRPr="002F6D19">
        <w:rPr>
          <w:rFonts w:asciiTheme="majorBidi" w:hAnsiTheme="majorBidi" w:cstheme="majorBidi"/>
          <w:noProof/>
          <w:sz w:val="17"/>
          <w:szCs w:val="17"/>
          <w:lang w:bidi="ar-SA"/>
        </w:rPr>
        <w:t>The Key to Patient Compliance. RDH. 2012</w:t>
      </w:r>
      <w:r w:rsidRPr="002F6D19">
        <w:rPr>
          <w:rFonts w:asciiTheme="majorBidi" w:hAnsiTheme="majorBidi" w:cstheme="majorBidi"/>
          <w:noProof/>
          <w:sz w:val="17"/>
          <w:szCs w:val="17"/>
          <w:rtl/>
          <w:lang w:bidi="ar-SA"/>
        </w:rPr>
        <w:t>.</w:t>
      </w:r>
      <w:bookmarkEnd w:id="34"/>
    </w:p>
    <w:p w:rsidR="0040025E" w:rsidRPr="002F6D19" w:rsidRDefault="0040025E" w:rsidP="00274BEB">
      <w:pPr>
        <w:pStyle w:val="ListParagraph"/>
        <w:numPr>
          <w:ilvl w:val="0"/>
          <w:numId w:val="12"/>
        </w:numPr>
        <w:bidi w:val="0"/>
        <w:spacing w:after="0" w:line="340" w:lineRule="exact"/>
        <w:ind w:left="709"/>
        <w:jc w:val="both"/>
        <w:rPr>
          <w:rFonts w:asciiTheme="majorBidi" w:hAnsiTheme="majorBidi" w:cstheme="majorBidi"/>
          <w:noProof/>
          <w:sz w:val="17"/>
          <w:szCs w:val="17"/>
          <w:rtl/>
          <w:lang w:bidi="ar-SA"/>
        </w:rPr>
      </w:pPr>
      <w:bookmarkStart w:id="35" w:name="_ENREF_5"/>
      <w:r w:rsidRPr="002F6D19">
        <w:rPr>
          <w:rFonts w:asciiTheme="majorBidi" w:hAnsiTheme="majorBidi" w:cstheme="majorBidi"/>
          <w:noProof/>
          <w:sz w:val="17"/>
          <w:szCs w:val="17"/>
          <w:lang w:bidi="ar-SA"/>
        </w:rPr>
        <w:t>Glanz KE, Lewis FME, Rimer BK. Health behavior and health education</w:t>
      </w:r>
      <w:r w:rsidR="00ED4EE5" w:rsidRPr="002F6D19">
        <w:rPr>
          <w:rFonts w:asciiTheme="majorBidi" w:hAnsiTheme="majorBidi" w:cstheme="majorBidi"/>
          <w:noProof/>
          <w:sz w:val="17"/>
          <w:szCs w:val="17"/>
          <w:lang w:bidi="ar-SA"/>
        </w:rPr>
        <w:t xml:space="preserve">: </w:t>
      </w:r>
      <w:r w:rsidRPr="002F6D19">
        <w:rPr>
          <w:rFonts w:asciiTheme="majorBidi" w:hAnsiTheme="majorBidi" w:cstheme="majorBidi"/>
          <w:noProof/>
          <w:sz w:val="17"/>
          <w:szCs w:val="17"/>
          <w:lang w:bidi="ar-SA"/>
        </w:rPr>
        <w:t>Theory, research, and practice</w:t>
      </w:r>
      <w:r w:rsidR="00ED4EE5" w:rsidRPr="002F6D19">
        <w:rPr>
          <w:rFonts w:asciiTheme="majorBidi" w:hAnsiTheme="majorBidi" w:cstheme="majorBidi"/>
          <w:noProof/>
          <w:sz w:val="17"/>
          <w:szCs w:val="17"/>
          <w:lang w:bidi="ar-SA"/>
        </w:rPr>
        <w:t xml:space="preserve">: </w:t>
      </w:r>
      <w:r w:rsidRPr="002F6D19">
        <w:rPr>
          <w:rFonts w:asciiTheme="majorBidi" w:hAnsiTheme="majorBidi" w:cstheme="majorBidi"/>
          <w:noProof/>
          <w:sz w:val="17"/>
          <w:szCs w:val="17"/>
          <w:lang w:bidi="ar-SA"/>
        </w:rPr>
        <w:t>Jossey-Bass; 1990</w:t>
      </w:r>
      <w:r w:rsidRPr="002F6D19">
        <w:rPr>
          <w:rFonts w:asciiTheme="majorBidi" w:hAnsiTheme="majorBidi" w:cstheme="majorBidi"/>
          <w:noProof/>
          <w:sz w:val="17"/>
          <w:szCs w:val="17"/>
          <w:rtl/>
          <w:lang w:bidi="ar-SA"/>
        </w:rPr>
        <w:t>.</w:t>
      </w:r>
      <w:bookmarkEnd w:id="35"/>
    </w:p>
    <w:p w:rsidR="0040025E" w:rsidRPr="002F6D19" w:rsidRDefault="0040025E" w:rsidP="00274BEB">
      <w:pPr>
        <w:pStyle w:val="ListParagraph"/>
        <w:numPr>
          <w:ilvl w:val="0"/>
          <w:numId w:val="12"/>
        </w:numPr>
        <w:bidi w:val="0"/>
        <w:spacing w:after="0" w:line="340" w:lineRule="exact"/>
        <w:ind w:left="709"/>
        <w:jc w:val="both"/>
        <w:rPr>
          <w:rFonts w:asciiTheme="majorBidi" w:hAnsiTheme="majorBidi" w:cstheme="majorBidi"/>
          <w:noProof/>
          <w:sz w:val="17"/>
          <w:szCs w:val="17"/>
          <w:rtl/>
          <w:lang w:bidi="ar-SA"/>
        </w:rPr>
      </w:pPr>
      <w:bookmarkStart w:id="36" w:name="_ENREF_6"/>
      <w:r w:rsidRPr="002F6D19">
        <w:rPr>
          <w:rFonts w:asciiTheme="majorBidi" w:hAnsiTheme="majorBidi" w:cstheme="majorBidi"/>
          <w:noProof/>
          <w:sz w:val="17"/>
          <w:szCs w:val="17"/>
          <w:lang w:bidi="ar-SA"/>
        </w:rPr>
        <w:t>Anderson JR. Learning and memory. 2000</w:t>
      </w:r>
      <w:r w:rsidRPr="002F6D19">
        <w:rPr>
          <w:rFonts w:asciiTheme="majorBidi" w:hAnsiTheme="majorBidi" w:cstheme="majorBidi"/>
          <w:noProof/>
          <w:sz w:val="17"/>
          <w:szCs w:val="17"/>
          <w:rtl/>
          <w:lang w:bidi="ar-SA"/>
        </w:rPr>
        <w:t>.</w:t>
      </w:r>
      <w:bookmarkEnd w:id="36"/>
    </w:p>
    <w:p w:rsidR="0040025E" w:rsidRPr="002F6D19" w:rsidRDefault="0040025E" w:rsidP="009500AF">
      <w:pPr>
        <w:pStyle w:val="ListParagraph"/>
        <w:numPr>
          <w:ilvl w:val="0"/>
          <w:numId w:val="12"/>
        </w:numPr>
        <w:bidi w:val="0"/>
        <w:spacing w:after="0" w:line="340" w:lineRule="exact"/>
        <w:ind w:left="709"/>
        <w:jc w:val="both"/>
        <w:rPr>
          <w:rFonts w:asciiTheme="majorBidi" w:hAnsiTheme="majorBidi" w:cstheme="majorBidi"/>
          <w:noProof/>
          <w:sz w:val="17"/>
          <w:szCs w:val="17"/>
          <w:rtl/>
          <w:lang w:bidi="ar-SA"/>
        </w:rPr>
      </w:pPr>
      <w:bookmarkStart w:id="37" w:name="_ENREF_7"/>
      <w:r w:rsidRPr="002F6D19">
        <w:rPr>
          <w:rFonts w:asciiTheme="majorBidi" w:hAnsiTheme="majorBidi" w:cstheme="majorBidi"/>
          <w:noProof/>
          <w:sz w:val="17"/>
          <w:szCs w:val="17"/>
          <w:lang w:bidi="ar-SA"/>
        </w:rPr>
        <w:t>Kausler DH. Learning and memory in normal aging</w:t>
      </w:r>
      <w:r w:rsidR="00ED4EE5" w:rsidRPr="002F6D19">
        <w:rPr>
          <w:rFonts w:asciiTheme="majorBidi" w:hAnsiTheme="majorBidi" w:cstheme="majorBidi"/>
          <w:noProof/>
          <w:sz w:val="17"/>
          <w:szCs w:val="17"/>
          <w:lang w:bidi="ar-SA"/>
        </w:rPr>
        <w:t xml:space="preserve">: </w:t>
      </w:r>
      <w:r w:rsidRPr="002F6D19">
        <w:rPr>
          <w:rFonts w:asciiTheme="majorBidi" w:hAnsiTheme="majorBidi" w:cstheme="majorBidi"/>
          <w:noProof/>
          <w:sz w:val="17"/>
          <w:szCs w:val="17"/>
          <w:lang w:bidi="ar-SA"/>
        </w:rPr>
        <w:t>Academic Press San Diego, CA; 1994</w:t>
      </w:r>
      <w:r w:rsidRPr="002F6D19">
        <w:rPr>
          <w:rFonts w:asciiTheme="majorBidi" w:hAnsiTheme="majorBidi" w:cstheme="majorBidi"/>
          <w:noProof/>
          <w:sz w:val="17"/>
          <w:szCs w:val="17"/>
          <w:rtl/>
          <w:lang w:bidi="ar-SA"/>
        </w:rPr>
        <w:t>.</w:t>
      </w:r>
      <w:bookmarkEnd w:id="37"/>
    </w:p>
    <w:p w:rsidR="0040025E" w:rsidRPr="002F6D19" w:rsidRDefault="0040025E" w:rsidP="00274BEB">
      <w:pPr>
        <w:pStyle w:val="ListParagraph"/>
        <w:numPr>
          <w:ilvl w:val="0"/>
          <w:numId w:val="12"/>
        </w:numPr>
        <w:bidi w:val="0"/>
        <w:spacing w:after="0" w:line="340" w:lineRule="exact"/>
        <w:ind w:left="709"/>
        <w:jc w:val="both"/>
        <w:rPr>
          <w:rFonts w:asciiTheme="majorBidi" w:hAnsiTheme="majorBidi" w:cstheme="majorBidi"/>
          <w:noProof/>
          <w:sz w:val="17"/>
          <w:szCs w:val="17"/>
          <w:rtl/>
          <w:lang w:bidi="ar-SA"/>
        </w:rPr>
      </w:pPr>
      <w:bookmarkStart w:id="38" w:name="_ENREF_8"/>
      <w:r w:rsidRPr="002F6D19">
        <w:rPr>
          <w:rFonts w:asciiTheme="majorBidi" w:hAnsiTheme="majorBidi" w:cstheme="majorBidi" w:hint="eastAsia"/>
          <w:noProof/>
          <w:sz w:val="17"/>
          <w:szCs w:val="17"/>
          <w:lang w:bidi="ar-SA"/>
        </w:rPr>
        <w:t>Light LL. Long</w:t>
      </w:r>
      <w:r w:rsidRPr="002F6D19">
        <w:rPr>
          <w:rFonts w:ascii="Cambria Math" w:hAnsi="Cambria Math" w:cs="Cambria Math"/>
          <w:noProof/>
          <w:sz w:val="17"/>
          <w:szCs w:val="17"/>
          <w:lang w:bidi="ar-SA"/>
        </w:rPr>
        <w:t>‐</w:t>
      </w:r>
      <w:r w:rsidRPr="002F6D19">
        <w:rPr>
          <w:rFonts w:asciiTheme="majorBidi" w:hAnsiTheme="majorBidi" w:cstheme="majorBidi" w:hint="eastAsia"/>
          <w:noProof/>
          <w:sz w:val="17"/>
          <w:szCs w:val="17"/>
          <w:lang w:bidi="ar-SA"/>
        </w:rPr>
        <w:t>Term Memor</w:t>
      </w:r>
      <w:r w:rsidRPr="002F6D19">
        <w:rPr>
          <w:rFonts w:asciiTheme="majorBidi" w:hAnsiTheme="majorBidi" w:cstheme="majorBidi"/>
          <w:noProof/>
          <w:sz w:val="17"/>
          <w:szCs w:val="17"/>
          <w:lang w:bidi="ar-SA"/>
        </w:rPr>
        <w:t>y. The Encyclopedia of Adulthood and Aging. 2016</w:t>
      </w:r>
      <w:r w:rsidRPr="002F6D19">
        <w:rPr>
          <w:rFonts w:asciiTheme="majorBidi" w:hAnsiTheme="majorBidi" w:cstheme="majorBidi"/>
          <w:noProof/>
          <w:sz w:val="17"/>
          <w:szCs w:val="17"/>
          <w:rtl/>
          <w:lang w:bidi="ar-SA"/>
        </w:rPr>
        <w:t>.</w:t>
      </w:r>
      <w:bookmarkEnd w:id="38"/>
    </w:p>
    <w:p w:rsidR="0040025E" w:rsidRPr="002F6D19" w:rsidRDefault="0040025E" w:rsidP="00274BEB">
      <w:pPr>
        <w:pStyle w:val="ListParagraph"/>
        <w:numPr>
          <w:ilvl w:val="0"/>
          <w:numId w:val="12"/>
        </w:numPr>
        <w:bidi w:val="0"/>
        <w:spacing w:after="0" w:line="340" w:lineRule="exact"/>
        <w:ind w:left="709"/>
        <w:jc w:val="both"/>
        <w:rPr>
          <w:rFonts w:asciiTheme="majorBidi" w:hAnsiTheme="majorBidi" w:cstheme="majorBidi"/>
          <w:noProof/>
          <w:sz w:val="17"/>
          <w:szCs w:val="17"/>
          <w:rtl/>
          <w:lang w:bidi="ar-SA"/>
        </w:rPr>
      </w:pPr>
      <w:bookmarkStart w:id="39" w:name="_ENREF_9"/>
      <w:r w:rsidRPr="002F6D19">
        <w:rPr>
          <w:rFonts w:asciiTheme="majorBidi" w:hAnsiTheme="majorBidi" w:cstheme="majorBidi"/>
          <w:noProof/>
          <w:sz w:val="17"/>
          <w:szCs w:val="17"/>
          <w:lang w:bidi="ar-SA"/>
        </w:rPr>
        <w:t>Norman DA. Memory and attention</w:t>
      </w:r>
      <w:r w:rsidR="00ED4EE5" w:rsidRPr="002F6D19">
        <w:rPr>
          <w:rFonts w:asciiTheme="majorBidi" w:hAnsiTheme="majorBidi" w:cstheme="majorBidi"/>
          <w:noProof/>
          <w:sz w:val="17"/>
          <w:szCs w:val="17"/>
          <w:lang w:bidi="ar-SA"/>
        </w:rPr>
        <w:t xml:space="preserve">: </w:t>
      </w:r>
      <w:r w:rsidRPr="002F6D19">
        <w:rPr>
          <w:rFonts w:asciiTheme="majorBidi" w:hAnsiTheme="majorBidi" w:cstheme="majorBidi"/>
          <w:noProof/>
          <w:sz w:val="17"/>
          <w:szCs w:val="17"/>
          <w:lang w:bidi="ar-SA"/>
        </w:rPr>
        <w:t>John Wiley and Sons; 1976</w:t>
      </w:r>
      <w:r w:rsidRPr="002F6D19">
        <w:rPr>
          <w:rFonts w:asciiTheme="majorBidi" w:hAnsiTheme="majorBidi" w:cstheme="majorBidi"/>
          <w:noProof/>
          <w:sz w:val="17"/>
          <w:szCs w:val="17"/>
          <w:rtl/>
          <w:lang w:bidi="ar-SA"/>
        </w:rPr>
        <w:t>.</w:t>
      </w:r>
      <w:bookmarkEnd w:id="39"/>
    </w:p>
    <w:p w:rsidR="0040025E" w:rsidRPr="002F6D19" w:rsidRDefault="0040025E" w:rsidP="00274BEB">
      <w:pPr>
        <w:pStyle w:val="ListParagraph"/>
        <w:numPr>
          <w:ilvl w:val="0"/>
          <w:numId w:val="12"/>
        </w:numPr>
        <w:bidi w:val="0"/>
        <w:spacing w:after="0" w:line="340" w:lineRule="exact"/>
        <w:ind w:left="709"/>
        <w:jc w:val="both"/>
        <w:rPr>
          <w:rFonts w:asciiTheme="majorBidi" w:hAnsiTheme="majorBidi" w:cstheme="majorBidi"/>
          <w:noProof/>
          <w:sz w:val="17"/>
          <w:szCs w:val="17"/>
          <w:rtl/>
          <w:lang w:bidi="ar-SA"/>
        </w:rPr>
      </w:pPr>
      <w:bookmarkStart w:id="40" w:name="_ENREF_10"/>
      <w:r w:rsidRPr="002F6D19">
        <w:rPr>
          <w:rFonts w:asciiTheme="majorBidi" w:hAnsiTheme="majorBidi" w:cstheme="majorBidi"/>
          <w:noProof/>
          <w:sz w:val="17"/>
          <w:szCs w:val="17"/>
          <w:lang w:bidi="ar-SA"/>
        </w:rPr>
        <w:lastRenderedPageBreak/>
        <w:t>Helson H. Adaptation-level theory. 1964</w:t>
      </w:r>
      <w:r w:rsidRPr="002F6D19">
        <w:rPr>
          <w:rFonts w:asciiTheme="majorBidi" w:hAnsiTheme="majorBidi" w:cstheme="majorBidi"/>
          <w:noProof/>
          <w:sz w:val="17"/>
          <w:szCs w:val="17"/>
          <w:rtl/>
          <w:lang w:bidi="ar-SA"/>
        </w:rPr>
        <w:t>.</w:t>
      </w:r>
      <w:bookmarkEnd w:id="40"/>
    </w:p>
    <w:p w:rsidR="0040025E" w:rsidRPr="002F6D19" w:rsidRDefault="0040025E" w:rsidP="009500AF">
      <w:pPr>
        <w:pStyle w:val="ListParagraph"/>
        <w:numPr>
          <w:ilvl w:val="0"/>
          <w:numId w:val="12"/>
        </w:numPr>
        <w:bidi w:val="0"/>
        <w:spacing w:after="0" w:line="340" w:lineRule="exact"/>
        <w:ind w:left="709"/>
        <w:jc w:val="both"/>
        <w:rPr>
          <w:rFonts w:asciiTheme="majorBidi" w:hAnsiTheme="majorBidi" w:cstheme="majorBidi"/>
          <w:noProof/>
          <w:sz w:val="17"/>
          <w:szCs w:val="17"/>
          <w:rtl/>
          <w:lang w:bidi="ar-SA"/>
        </w:rPr>
      </w:pPr>
      <w:bookmarkStart w:id="41" w:name="_ENREF_11"/>
      <w:r w:rsidRPr="002F6D19">
        <w:rPr>
          <w:rFonts w:asciiTheme="majorBidi" w:hAnsiTheme="majorBidi" w:cstheme="majorBidi"/>
          <w:noProof/>
          <w:sz w:val="17"/>
          <w:szCs w:val="17"/>
          <w:lang w:bidi="ar-SA"/>
        </w:rPr>
        <w:t xml:space="preserve">Jones SR. Was there a Hawthorne effect? Am J </w:t>
      </w:r>
      <w:r w:rsidR="009500AF">
        <w:rPr>
          <w:rFonts w:asciiTheme="majorBidi" w:hAnsiTheme="majorBidi" w:cstheme="majorBidi"/>
          <w:noProof/>
          <w:sz w:val="17"/>
          <w:szCs w:val="17"/>
          <w:lang w:bidi="ar-SA"/>
        </w:rPr>
        <w:t>S</w:t>
      </w:r>
      <w:r w:rsidRPr="002F6D19">
        <w:rPr>
          <w:rFonts w:asciiTheme="majorBidi" w:hAnsiTheme="majorBidi" w:cstheme="majorBidi"/>
          <w:noProof/>
          <w:sz w:val="17"/>
          <w:szCs w:val="17"/>
          <w:lang w:bidi="ar-SA"/>
        </w:rPr>
        <w:t>oc 1992</w:t>
      </w:r>
      <w:r w:rsidR="00ED4EE5" w:rsidRPr="002F6D19">
        <w:rPr>
          <w:rFonts w:asciiTheme="majorBidi" w:hAnsiTheme="majorBidi" w:cstheme="majorBidi"/>
          <w:noProof/>
          <w:sz w:val="17"/>
          <w:szCs w:val="17"/>
          <w:lang w:bidi="ar-SA"/>
        </w:rPr>
        <w:t xml:space="preserve">: </w:t>
      </w:r>
      <w:r w:rsidRPr="002F6D19">
        <w:rPr>
          <w:rFonts w:asciiTheme="majorBidi" w:hAnsiTheme="majorBidi" w:cstheme="majorBidi"/>
          <w:noProof/>
          <w:sz w:val="17"/>
          <w:szCs w:val="17"/>
          <w:lang w:bidi="ar-SA"/>
        </w:rPr>
        <w:t>451-68</w:t>
      </w:r>
      <w:r w:rsidRPr="002F6D19">
        <w:rPr>
          <w:rFonts w:asciiTheme="majorBidi" w:hAnsiTheme="majorBidi" w:cstheme="majorBidi"/>
          <w:noProof/>
          <w:sz w:val="17"/>
          <w:szCs w:val="17"/>
          <w:rtl/>
          <w:lang w:bidi="ar-SA"/>
        </w:rPr>
        <w:t>.</w:t>
      </w:r>
      <w:bookmarkEnd w:id="41"/>
    </w:p>
    <w:p w:rsidR="0040025E" w:rsidRPr="002F6D19" w:rsidRDefault="0040025E" w:rsidP="00274BEB">
      <w:pPr>
        <w:pStyle w:val="ListParagraph"/>
        <w:numPr>
          <w:ilvl w:val="0"/>
          <w:numId w:val="12"/>
        </w:numPr>
        <w:bidi w:val="0"/>
        <w:spacing w:after="0" w:line="340" w:lineRule="exact"/>
        <w:ind w:left="709"/>
        <w:jc w:val="both"/>
        <w:rPr>
          <w:rFonts w:asciiTheme="majorBidi" w:hAnsiTheme="majorBidi" w:cstheme="majorBidi"/>
          <w:noProof/>
          <w:sz w:val="17"/>
          <w:szCs w:val="17"/>
          <w:rtl/>
          <w:lang w:bidi="ar-SA"/>
        </w:rPr>
      </w:pPr>
      <w:bookmarkStart w:id="42" w:name="_ENREF_12"/>
      <w:r w:rsidRPr="002F6D19">
        <w:rPr>
          <w:rFonts w:asciiTheme="majorBidi" w:hAnsiTheme="majorBidi" w:cstheme="majorBidi"/>
          <w:noProof/>
          <w:sz w:val="17"/>
          <w:szCs w:val="17"/>
          <w:lang w:bidi="ar-SA"/>
        </w:rPr>
        <w:t>Bates</w:t>
      </w:r>
      <w:r w:rsidRPr="002F6D19">
        <w:rPr>
          <w:rFonts w:asciiTheme="majorBidi" w:hAnsiTheme="majorBidi" w:cstheme="majorBidi"/>
          <w:noProof/>
          <w:sz w:val="17"/>
          <w:szCs w:val="17"/>
          <w:rtl/>
          <w:lang w:bidi="ar-SA"/>
        </w:rPr>
        <w:t xml:space="preserve"> </w:t>
      </w:r>
      <w:r w:rsidRPr="002F6D19">
        <w:rPr>
          <w:rFonts w:asciiTheme="majorBidi" w:hAnsiTheme="majorBidi" w:cstheme="majorBidi"/>
          <w:noProof/>
          <w:sz w:val="17"/>
          <w:szCs w:val="17"/>
          <w:lang w:bidi="ar-SA"/>
        </w:rPr>
        <w:t>E, Elman JL. Connectionism and the study of change. Brain development and cognition</w:t>
      </w:r>
      <w:r w:rsidR="00ED4EE5" w:rsidRPr="002F6D19">
        <w:rPr>
          <w:rFonts w:asciiTheme="majorBidi" w:hAnsiTheme="majorBidi" w:cstheme="majorBidi"/>
          <w:noProof/>
          <w:sz w:val="17"/>
          <w:szCs w:val="17"/>
          <w:lang w:bidi="ar-SA"/>
        </w:rPr>
        <w:t xml:space="preserve">: </w:t>
      </w:r>
      <w:r w:rsidRPr="002F6D19">
        <w:rPr>
          <w:rFonts w:asciiTheme="majorBidi" w:hAnsiTheme="majorBidi" w:cstheme="majorBidi"/>
          <w:noProof/>
          <w:sz w:val="17"/>
          <w:szCs w:val="17"/>
          <w:lang w:bidi="ar-SA"/>
        </w:rPr>
        <w:t>A reader. 1993</w:t>
      </w:r>
      <w:r w:rsidR="00ED4EE5" w:rsidRPr="002F6D19">
        <w:rPr>
          <w:rFonts w:asciiTheme="majorBidi" w:hAnsiTheme="majorBidi" w:cstheme="majorBidi"/>
          <w:noProof/>
          <w:sz w:val="17"/>
          <w:szCs w:val="17"/>
          <w:lang w:bidi="ar-SA"/>
        </w:rPr>
        <w:t xml:space="preserve">: </w:t>
      </w:r>
      <w:r w:rsidRPr="002F6D19">
        <w:rPr>
          <w:rFonts w:asciiTheme="majorBidi" w:hAnsiTheme="majorBidi" w:cstheme="majorBidi"/>
          <w:noProof/>
          <w:sz w:val="17"/>
          <w:szCs w:val="17"/>
          <w:lang w:bidi="ar-SA"/>
        </w:rPr>
        <w:t>623-42</w:t>
      </w:r>
      <w:r w:rsidRPr="002F6D19">
        <w:rPr>
          <w:rFonts w:asciiTheme="majorBidi" w:hAnsiTheme="majorBidi" w:cstheme="majorBidi"/>
          <w:noProof/>
          <w:sz w:val="17"/>
          <w:szCs w:val="17"/>
          <w:rtl/>
          <w:lang w:bidi="ar-SA"/>
        </w:rPr>
        <w:t>.</w:t>
      </w:r>
      <w:bookmarkEnd w:id="42"/>
    </w:p>
    <w:p w:rsidR="0040025E" w:rsidRPr="002F6D19" w:rsidRDefault="0040025E" w:rsidP="009500AF">
      <w:pPr>
        <w:pStyle w:val="ListParagraph"/>
        <w:numPr>
          <w:ilvl w:val="0"/>
          <w:numId w:val="12"/>
        </w:numPr>
        <w:bidi w:val="0"/>
        <w:spacing w:after="0" w:line="340" w:lineRule="exact"/>
        <w:ind w:left="709"/>
        <w:jc w:val="both"/>
        <w:rPr>
          <w:rFonts w:asciiTheme="majorBidi" w:hAnsiTheme="majorBidi" w:cstheme="majorBidi"/>
          <w:noProof/>
          <w:sz w:val="17"/>
          <w:szCs w:val="17"/>
          <w:rtl/>
          <w:lang w:bidi="ar-SA"/>
        </w:rPr>
      </w:pPr>
      <w:bookmarkStart w:id="43" w:name="_ENREF_13"/>
      <w:r w:rsidRPr="002F6D19">
        <w:rPr>
          <w:rFonts w:asciiTheme="majorBidi" w:hAnsiTheme="majorBidi" w:cstheme="majorBidi"/>
          <w:noProof/>
          <w:sz w:val="17"/>
          <w:szCs w:val="17"/>
          <w:lang w:bidi="ar-SA"/>
        </w:rPr>
        <w:t>Knazan Y. Application of PRECEDE to dental health promotion for a Canadian well-elderly population. Gerodontics 1986;2(5)</w:t>
      </w:r>
      <w:r w:rsidR="00ED4EE5" w:rsidRPr="002F6D19">
        <w:rPr>
          <w:rFonts w:asciiTheme="majorBidi" w:hAnsiTheme="majorBidi" w:cstheme="majorBidi"/>
          <w:noProof/>
          <w:sz w:val="17"/>
          <w:szCs w:val="17"/>
          <w:lang w:bidi="ar-SA"/>
        </w:rPr>
        <w:t xml:space="preserve">: </w:t>
      </w:r>
      <w:r w:rsidRPr="002F6D19">
        <w:rPr>
          <w:rFonts w:asciiTheme="majorBidi" w:hAnsiTheme="majorBidi" w:cstheme="majorBidi"/>
          <w:noProof/>
          <w:sz w:val="17"/>
          <w:szCs w:val="17"/>
          <w:lang w:bidi="ar-SA"/>
        </w:rPr>
        <w:t>180-5</w:t>
      </w:r>
      <w:r w:rsidRPr="002F6D19">
        <w:rPr>
          <w:rFonts w:asciiTheme="majorBidi" w:hAnsiTheme="majorBidi" w:cstheme="majorBidi"/>
          <w:noProof/>
          <w:sz w:val="17"/>
          <w:szCs w:val="17"/>
          <w:rtl/>
          <w:lang w:bidi="ar-SA"/>
        </w:rPr>
        <w:t>.</w:t>
      </w:r>
      <w:bookmarkEnd w:id="43"/>
    </w:p>
    <w:p w:rsidR="0040025E" w:rsidRPr="002F6D19" w:rsidRDefault="0040025E" w:rsidP="00274BEB">
      <w:pPr>
        <w:pStyle w:val="ListParagraph"/>
        <w:numPr>
          <w:ilvl w:val="0"/>
          <w:numId w:val="12"/>
        </w:numPr>
        <w:bidi w:val="0"/>
        <w:spacing w:after="0" w:line="340" w:lineRule="exact"/>
        <w:ind w:left="709"/>
        <w:jc w:val="both"/>
        <w:rPr>
          <w:rFonts w:asciiTheme="majorBidi" w:hAnsiTheme="majorBidi" w:cstheme="majorBidi"/>
          <w:noProof/>
          <w:sz w:val="17"/>
          <w:szCs w:val="17"/>
          <w:rtl/>
          <w:lang w:bidi="ar-SA"/>
        </w:rPr>
      </w:pPr>
      <w:bookmarkStart w:id="44" w:name="_ENREF_14"/>
      <w:r w:rsidRPr="002F6D19">
        <w:rPr>
          <w:rFonts w:asciiTheme="majorBidi" w:hAnsiTheme="majorBidi" w:cstheme="majorBidi"/>
          <w:noProof/>
          <w:sz w:val="17"/>
          <w:szCs w:val="17"/>
          <w:lang w:bidi="ar-SA"/>
        </w:rPr>
        <w:lastRenderedPageBreak/>
        <w:t>Gardner</w:t>
      </w:r>
      <w:r w:rsidRPr="002F6D19">
        <w:rPr>
          <w:rFonts w:asciiTheme="majorBidi" w:hAnsiTheme="majorBidi" w:cstheme="majorBidi"/>
          <w:noProof/>
          <w:sz w:val="17"/>
          <w:szCs w:val="17"/>
          <w:rtl/>
          <w:lang w:bidi="ar-SA"/>
        </w:rPr>
        <w:t xml:space="preserve"> </w:t>
      </w:r>
      <w:r w:rsidRPr="002F6D19">
        <w:rPr>
          <w:rFonts w:asciiTheme="majorBidi" w:hAnsiTheme="majorBidi" w:cstheme="majorBidi"/>
          <w:noProof/>
          <w:sz w:val="17"/>
          <w:szCs w:val="17"/>
          <w:lang w:bidi="ar-SA"/>
        </w:rPr>
        <w:t>H. The theory of multiple intelligences1. Teaching and Learning in the Secondary School. 2013</w:t>
      </w:r>
      <w:r w:rsidR="00ED4EE5" w:rsidRPr="002F6D19">
        <w:rPr>
          <w:rFonts w:asciiTheme="majorBidi" w:hAnsiTheme="majorBidi" w:cstheme="majorBidi"/>
          <w:noProof/>
          <w:sz w:val="17"/>
          <w:szCs w:val="17"/>
          <w:lang w:bidi="ar-SA"/>
        </w:rPr>
        <w:t xml:space="preserve">: </w:t>
      </w:r>
      <w:r w:rsidRPr="002F6D19">
        <w:rPr>
          <w:rFonts w:asciiTheme="majorBidi" w:hAnsiTheme="majorBidi" w:cstheme="majorBidi"/>
          <w:noProof/>
          <w:sz w:val="17"/>
          <w:szCs w:val="17"/>
          <w:lang w:bidi="ar-SA"/>
        </w:rPr>
        <w:t>38</w:t>
      </w:r>
      <w:r w:rsidRPr="002F6D19">
        <w:rPr>
          <w:rFonts w:asciiTheme="majorBidi" w:hAnsiTheme="majorBidi" w:cstheme="majorBidi"/>
          <w:noProof/>
          <w:sz w:val="17"/>
          <w:szCs w:val="17"/>
          <w:rtl/>
          <w:lang w:bidi="ar-SA"/>
        </w:rPr>
        <w:t>.</w:t>
      </w:r>
      <w:bookmarkEnd w:id="44"/>
    </w:p>
    <w:p w:rsidR="0040025E" w:rsidRPr="002F6D19" w:rsidRDefault="0040025E" w:rsidP="009500AF">
      <w:pPr>
        <w:pStyle w:val="ListParagraph"/>
        <w:numPr>
          <w:ilvl w:val="0"/>
          <w:numId w:val="12"/>
        </w:numPr>
        <w:bidi w:val="0"/>
        <w:spacing w:after="0" w:line="340" w:lineRule="exact"/>
        <w:ind w:left="709"/>
        <w:jc w:val="both"/>
        <w:rPr>
          <w:rFonts w:asciiTheme="majorBidi" w:hAnsiTheme="majorBidi" w:cstheme="majorBidi"/>
          <w:noProof/>
          <w:sz w:val="17"/>
          <w:szCs w:val="17"/>
          <w:rtl/>
          <w:lang w:bidi="ar-SA"/>
        </w:rPr>
      </w:pPr>
      <w:bookmarkStart w:id="45" w:name="_ENREF_15"/>
      <w:r w:rsidRPr="002F6D19">
        <w:rPr>
          <w:rFonts w:asciiTheme="majorBidi" w:hAnsiTheme="majorBidi" w:cstheme="majorBidi"/>
          <w:noProof/>
          <w:sz w:val="17"/>
          <w:szCs w:val="17"/>
          <w:lang w:bidi="ar-SA"/>
        </w:rPr>
        <w:t xml:space="preserve">Tomar SL, Cohen LK. Attributes of an ideal oral health care system. J </w:t>
      </w:r>
      <w:r w:rsidR="009500AF">
        <w:rPr>
          <w:rFonts w:asciiTheme="majorBidi" w:hAnsiTheme="majorBidi" w:cstheme="majorBidi"/>
          <w:noProof/>
          <w:sz w:val="17"/>
          <w:szCs w:val="17"/>
          <w:lang w:bidi="ar-SA"/>
        </w:rPr>
        <w:t>P</w:t>
      </w:r>
      <w:r w:rsidRPr="002F6D19">
        <w:rPr>
          <w:rFonts w:asciiTheme="majorBidi" w:hAnsiTheme="majorBidi" w:cstheme="majorBidi"/>
          <w:noProof/>
          <w:sz w:val="17"/>
          <w:szCs w:val="17"/>
          <w:lang w:bidi="ar-SA"/>
        </w:rPr>
        <w:t xml:space="preserve">ublic </w:t>
      </w:r>
      <w:r w:rsidR="009500AF">
        <w:rPr>
          <w:rFonts w:asciiTheme="majorBidi" w:hAnsiTheme="majorBidi" w:cstheme="majorBidi"/>
          <w:noProof/>
          <w:sz w:val="17"/>
          <w:szCs w:val="17"/>
          <w:lang w:bidi="ar-SA"/>
        </w:rPr>
        <w:t>H</w:t>
      </w:r>
      <w:r w:rsidRPr="002F6D19">
        <w:rPr>
          <w:rFonts w:asciiTheme="majorBidi" w:hAnsiTheme="majorBidi" w:cstheme="majorBidi"/>
          <w:noProof/>
          <w:sz w:val="17"/>
          <w:szCs w:val="17"/>
          <w:lang w:bidi="ar-SA"/>
        </w:rPr>
        <w:t xml:space="preserve">ealth </w:t>
      </w:r>
      <w:r w:rsidR="009500AF">
        <w:rPr>
          <w:rFonts w:asciiTheme="majorBidi" w:hAnsiTheme="majorBidi" w:cstheme="majorBidi"/>
          <w:noProof/>
          <w:sz w:val="17"/>
          <w:szCs w:val="17"/>
          <w:lang w:bidi="ar-SA"/>
        </w:rPr>
        <w:t>D</w:t>
      </w:r>
      <w:r w:rsidRPr="002F6D19">
        <w:rPr>
          <w:rFonts w:asciiTheme="majorBidi" w:hAnsiTheme="majorBidi" w:cstheme="majorBidi"/>
          <w:noProof/>
          <w:sz w:val="17"/>
          <w:szCs w:val="17"/>
          <w:lang w:bidi="ar-SA"/>
        </w:rPr>
        <w:t>entistry 2010;70(s1)</w:t>
      </w:r>
      <w:r w:rsidR="00ED4EE5" w:rsidRPr="002F6D19">
        <w:rPr>
          <w:rFonts w:asciiTheme="majorBidi" w:hAnsiTheme="majorBidi" w:cstheme="majorBidi"/>
          <w:noProof/>
          <w:sz w:val="17"/>
          <w:szCs w:val="17"/>
          <w:lang w:bidi="ar-SA"/>
        </w:rPr>
        <w:t xml:space="preserve">: </w:t>
      </w:r>
      <w:r w:rsidRPr="002F6D19">
        <w:rPr>
          <w:rFonts w:asciiTheme="majorBidi" w:hAnsiTheme="majorBidi" w:cstheme="majorBidi"/>
          <w:noProof/>
          <w:sz w:val="17"/>
          <w:szCs w:val="17"/>
          <w:lang w:bidi="ar-SA"/>
        </w:rPr>
        <w:t>S6-S14</w:t>
      </w:r>
      <w:r w:rsidRPr="002F6D19">
        <w:rPr>
          <w:rFonts w:asciiTheme="majorBidi" w:hAnsiTheme="majorBidi" w:cstheme="majorBidi"/>
          <w:noProof/>
          <w:sz w:val="17"/>
          <w:szCs w:val="17"/>
          <w:rtl/>
          <w:lang w:bidi="ar-SA"/>
        </w:rPr>
        <w:t>.</w:t>
      </w:r>
      <w:bookmarkEnd w:id="45"/>
    </w:p>
    <w:p w:rsidR="00F01DD0" w:rsidRDefault="0040025E" w:rsidP="00C912AB">
      <w:pPr>
        <w:pStyle w:val="ListParagraph"/>
        <w:numPr>
          <w:ilvl w:val="0"/>
          <w:numId w:val="12"/>
        </w:numPr>
        <w:bidi w:val="0"/>
        <w:spacing w:after="0" w:line="340" w:lineRule="exact"/>
        <w:ind w:left="709"/>
        <w:jc w:val="both"/>
        <w:rPr>
          <w:rFonts w:asciiTheme="majorBidi" w:hAnsiTheme="majorBidi" w:cstheme="majorBidi"/>
          <w:noProof/>
          <w:sz w:val="17"/>
          <w:szCs w:val="17"/>
          <w:rtl/>
          <w:lang w:bidi="ar-SA"/>
        </w:rPr>
        <w:sectPr w:rsidR="00F01DD0" w:rsidSect="00F01DD0">
          <w:footnotePr>
            <w:numRestart w:val="eachPage"/>
          </w:footnotePr>
          <w:type w:val="continuous"/>
          <w:pgSz w:w="12191" w:h="16727" w:code="9"/>
          <w:pgMar w:top="1418" w:right="1418" w:bottom="1701" w:left="1418" w:header="709" w:footer="709" w:gutter="284"/>
          <w:cols w:num="2" w:space="720"/>
          <w:titlePg/>
          <w:docGrid w:linePitch="360"/>
        </w:sectPr>
      </w:pPr>
      <w:bookmarkStart w:id="46" w:name="_ENREF_16"/>
      <w:r w:rsidRPr="00274BEB">
        <w:rPr>
          <w:rFonts w:asciiTheme="majorBidi" w:hAnsiTheme="majorBidi" w:cstheme="majorBidi"/>
          <w:noProof/>
          <w:sz w:val="17"/>
          <w:szCs w:val="17"/>
          <w:lang w:bidi="ar-SA"/>
        </w:rPr>
        <w:t>Ausubel DP. The psychology of meaningful verbal learning. 1963</w:t>
      </w:r>
      <w:r w:rsidRPr="00274BEB">
        <w:rPr>
          <w:rFonts w:asciiTheme="majorBidi" w:hAnsiTheme="majorBidi" w:cstheme="majorBidi"/>
          <w:noProof/>
          <w:sz w:val="17"/>
          <w:szCs w:val="17"/>
          <w:rtl/>
          <w:lang w:bidi="ar-SA"/>
        </w:rPr>
        <w:t>.</w:t>
      </w:r>
      <w:bookmarkEnd w:id="46"/>
      <w:r w:rsidRPr="00274BEB">
        <w:rPr>
          <w:rFonts w:asciiTheme="majorBidi" w:hAnsiTheme="majorBidi" w:cstheme="majorBidi"/>
          <w:noProof/>
          <w:sz w:val="17"/>
          <w:szCs w:val="17"/>
          <w:rtl/>
          <w:lang w:bidi="ar-SA"/>
        </w:rPr>
        <w:fldChar w:fldCharType="end"/>
      </w:r>
    </w:p>
    <w:p w:rsidR="0040025E" w:rsidRPr="005A7B4D" w:rsidRDefault="0040025E" w:rsidP="005A7B4D">
      <w:pPr>
        <w:pStyle w:val="Aonvan"/>
        <w:jc w:val="center"/>
        <w:rPr>
          <w:rtl/>
        </w:rPr>
      </w:pPr>
      <w:r w:rsidRPr="000624AC">
        <w:rPr>
          <w:rFonts w:cs="Nazanin"/>
          <w:sz w:val="19"/>
          <w:szCs w:val="21"/>
        </w:rPr>
        <w:lastRenderedPageBreak/>
        <w:br w:type="page"/>
      </w:r>
      <w:r w:rsidR="00382D68" w:rsidRPr="005A7B4D">
        <w:lastRenderedPageBreak/>
        <w:t>EVALUATION OF PATIENTS' SATISFACTION WITH DISEASES OF PERIODONTICS OF TEACHING METHODS AT THE DENTAL CLINIC AND DETERMINATION OF THE EFFECTS OF AGE AND SEX ON THEIR LEARNING</w:t>
      </w:r>
    </w:p>
    <w:p w:rsidR="0040025E" w:rsidRPr="002F6D19" w:rsidRDefault="0040025E" w:rsidP="0040025E">
      <w:pPr>
        <w:spacing w:after="0" w:line="240" w:lineRule="auto"/>
        <w:jc w:val="center"/>
        <w:rPr>
          <w:rFonts w:ascii="Times New Roman" w:eastAsia="MS Mincho" w:hAnsi="Times New Roman" w:cs="Times New Roman"/>
          <w:b/>
          <w:bCs/>
          <w:caps/>
          <w:sz w:val="20"/>
          <w:szCs w:val="20"/>
          <w:shd w:val="clear" w:color="auto" w:fill="FEFBF0"/>
          <w:lang w:eastAsia="ja-JP" w:bidi="ar-SA"/>
        </w:rPr>
      </w:pPr>
    </w:p>
    <w:p w:rsidR="0040025E" w:rsidRPr="002F6D19" w:rsidRDefault="00382D68" w:rsidP="00382D68">
      <w:pPr>
        <w:bidi w:val="0"/>
        <w:spacing w:after="0" w:line="240" w:lineRule="auto"/>
        <w:jc w:val="center"/>
        <w:rPr>
          <w:rFonts w:ascii="Times New Roman" w:eastAsia="MS Mincho" w:hAnsi="Times New Roman" w:cs="Times New Roman"/>
          <w:b/>
          <w:bCs/>
          <w:i/>
          <w:iCs/>
          <w:sz w:val="20"/>
          <w:szCs w:val="20"/>
        </w:rPr>
      </w:pPr>
      <w:bookmarkStart w:id="47" w:name="_Toc416081060"/>
      <w:bookmarkStart w:id="48" w:name="_Toc416081129"/>
      <w:bookmarkStart w:id="49" w:name="_Toc417315593"/>
      <w:r w:rsidRPr="00382D68">
        <w:rPr>
          <w:rFonts w:ascii="Times New Roman" w:eastAsia="MS Mincho" w:hAnsi="Times New Roman" w:cs="Times New Roman"/>
          <w:b/>
          <w:bCs/>
          <w:i/>
          <w:iCs/>
          <w:sz w:val="20"/>
          <w:szCs w:val="20"/>
        </w:rPr>
        <w:t>Ehsan Khashabi</w:t>
      </w:r>
      <w:r w:rsidRPr="00382D68">
        <w:rPr>
          <w:rFonts w:ascii="Times New Roman" w:eastAsia="MS Mincho" w:hAnsi="Times New Roman" w:cs="Times New Roman"/>
          <w:b/>
          <w:bCs/>
          <w:i/>
          <w:iCs/>
          <w:sz w:val="20"/>
          <w:szCs w:val="20"/>
          <w:vertAlign w:val="superscript"/>
        </w:rPr>
        <w:footnoteReference w:id="11"/>
      </w:r>
      <w:r w:rsidRPr="00382D68">
        <w:rPr>
          <w:rFonts w:ascii="Times New Roman" w:eastAsia="MS Mincho" w:hAnsi="Times New Roman" w:cs="Times New Roman"/>
          <w:b/>
          <w:bCs/>
          <w:i/>
          <w:iCs/>
          <w:sz w:val="20"/>
          <w:szCs w:val="20"/>
        </w:rPr>
        <w:t>, Maziar Esmaeili Moghaddam</w:t>
      </w:r>
      <w:r w:rsidRPr="00382D68">
        <w:rPr>
          <w:rFonts w:ascii="Times New Roman" w:eastAsia="MS Mincho" w:hAnsi="Times New Roman" w:cs="Times New Roman"/>
          <w:b/>
          <w:bCs/>
          <w:i/>
          <w:iCs/>
          <w:sz w:val="20"/>
          <w:szCs w:val="20"/>
          <w:vertAlign w:val="superscript"/>
        </w:rPr>
        <w:footnoteReference w:id="12"/>
      </w:r>
      <w:r w:rsidRPr="00382D68">
        <w:rPr>
          <w:rFonts w:ascii="Times New Roman" w:eastAsia="MS Mincho" w:hAnsi="Times New Roman" w:cs="Times New Roman"/>
          <w:b/>
          <w:bCs/>
          <w:i/>
          <w:iCs/>
          <w:sz w:val="20"/>
          <w:szCs w:val="20"/>
        </w:rPr>
        <w:t>, Parinaz Behrouz</w:t>
      </w:r>
      <w:r w:rsidRPr="00382D68">
        <w:rPr>
          <w:rFonts w:ascii="Times New Roman" w:eastAsia="MS Mincho" w:hAnsi="Times New Roman" w:cs="Times New Roman"/>
          <w:b/>
          <w:bCs/>
          <w:i/>
          <w:iCs/>
          <w:sz w:val="20"/>
          <w:szCs w:val="20"/>
          <w:vertAlign w:val="superscript"/>
        </w:rPr>
        <w:footnoteReference w:id="13"/>
      </w:r>
      <w:r w:rsidRPr="00382D68">
        <w:rPr>
          <w:rFonts w:ascii="Times New Roman" w:eastAsia="MS Mincho" w:hAnsi="Times New Roman" w:cs="Times New Roman"/>
          <w:b/>
          <w:bCs/>
          <w:i/>
          <w:iCs/>
          <w:sz w:val="20"/>
          <w:szCs w:val="20"/>
        </w:rPr>
        <w:t>, Zahra Mirzaee</w:t>
      </w:r>
      <w:r w:rsidRPr="00382D68">
        <w:rPr>
          <w:rFonts w:ascii="Times New Roman" w:eastAsia="MS Mincho" w:hAnsi="Times New Roman" w:cs="Times New Roman"/>
          <w:b/>
          <w:bCs/>
          <w:i/>
          <w:iCs/>
          <w:sz w:val="20"/>
          <w:szCs w:val="20"/>
          <w:vertAlign w:val="superscript"/>
        </w:rPr>
        <w:footnoteReference w:id="14"/>
      </w:r>
      <w:r w:rsidRPr="00382D68">
        <w:rPr>
          <w:rFonts w:ascii="Times New Roman" w:eastAsia="MS Mincho" w:hAnsi="Times New Roman" w:cs="Times New Roman"/>
          <w:b/>
          <w:bCs/>
          <w:i/>
          <w:iCs/>
          <w:sz w:val="20"/>
          <w:szCs w:val="20"/>
        </w:rPr>
        <w:t>, Eshagh Moradi</w:t>
      </w:r>
      <w:r w:rsidRPr="00382D68">
        <w:rPr>
          <w:rFonts w:ascii="Times New Roman" w:eastAsia="MS Mincho" w:hAnsi="Times New Roman" w:cs="Times New Roman"/>
          <w:b/>
          <w:bCs/>
          <w:i/>
          <w:iCs/>
          <w:sz w:val="20"/>
          <w:szCs w:val="20"/>
          <w:vertAlign w:val="superscript"/>
        </w:rPr>
        <w:footnoteReference w:id="15"/>
      </w:r>
    </w:p>
    <w:p w:rsidR="0040025E" w:rsidRPr="002F6D19" w:rsidRDefault="0040025E" w:rsidP="0040025E">
      <w:pPr>
        <w:bidi w:val="0"/>
        <w:spacing w:after="0" w:line="240" w:lineRule="auto"/>
        <w:jc w:val="center"/>
        <w:rPr>
          <w:rFonts w:ascii="Times New Roman" w:eastAsia="MS Mincho" w:hAnsi="Times New Roman" w:cs="Times New Roman"/>
          <w:b/>
          <w:bCs/>
          <w:i/>
          <w:iCs/>
          <w:sz w:val="20"/>
          <w:szCs w:val="20"/>
          <w:rtl/>
        </w:rPr>
      </w:pPr>
    </w:p>
    <w:p w:rsidR="0040025E" w:rsidRPr="00734757" w:rsidRDefault="00734757" w:rsidP="00734757">
      <w:pPr>
        <w:bidi w:val="0"/>
        <w:spacing w:after="0" w:line="240" w:lineRule="auto"/>
        <w:jc w:val="center"/>
        <w:rPr>
          <w:rFonts w:ascii="Times New Roman" w:eastAsia="MS Mincho" w:hAnsi="Times New Roman" w:cs="Times New Roman"/>
          <w:b/>
          <w:bCs/>
          <w:i/>
          <w:iCs/>
          <w:sz w:val="20"/>
          <w:szCs w:val="20"/>
          <w:lang w:eastAsia="ja-JP"/>
        </w:rPr>
      </w:pPr>
      <w:r w:rsidRPr="00734757">
        <w:rPr>
          <w:rFonts w:ascii="Times New Roman" w:eastAsia="MS Mincho" w:hAnsi="Times New Roman" w:cs="Times New Roman"/>
          <w:b/>
          <w:bCs/>
          <w:i/>
          <w:iCs/>
          <w:sz w:val="20"/>
          <w:szCs w:val="20"/>
          <w:lang w:eastAsia="ja-JP"/>
        </w:rPr>
        <w:t xml:space="preserve">Received: </w:t>
      </w:r>
      <w:r>
        <w:rPr>
          <w:rFonts w:ascii="Times New Roman" w:eastAsia="MS Mincho" w:hAnsi="Times New Roman" w:cs="Times New Roman"/>
          <w:b/>
          <w:bCs/>
          <w:i/>
          <w:iCs/>
          <w:sz w:val="20"/>
          <w:szCs w:val="20"/>
          <w:lang w:eastAsia="ja-JP"/>
        </w:rPr>
        <w:t>9</w:t>
      </w:r>
      <w:r w:rsidRPr="00734757">
        <w:rPr>
          <w:rFonts w:ascii="Times New Roman" w:eastAsia="MS Mincho" w:hAnsi="Times New Roman" w:cs="Times New Roman"/>
          <w:b/>
          <w:bCs/>
          <w:i/>
          <w:iCs/>
          <w:sz w:val="20"/>
          <w:szCs w:val="20"/>
          <w:lang w:eastAsia="ja-JP"/>
        </w:rPr>
        <w:t xml:space="preserve"> Jan, </w:t>
      </w:r>
      <w:r>
        <w:rPr>
          <w:rFonts w:ascii="Times New Roman" w:eastAsia="MS Mincho" w:hAnsi="Times New Roman" w:cs="Times New Roman"/>
          <w:b/>
          <w:bCs/>
          <w:i/>
          <w:iCs/>
          <w:sz w:val="20"/>
          <w:szCs w:val="20"/>
          <w:lang w:eastAsia="ja-JP"/>
        </w:rPr>
        <w:t>2017</w:t>
      </w:r>
      <w:r w:rsidRPr="00734757">
        <w:rPr>
          <w:rFonts w:ascii="Times New Roman" w:eastAsia="MS Mincho" w:hAnsi="Times New Roman" w:cs="Times New Roman"/>
          <w:b/>
          <w:bCs/>
          <w:i/>
          <w:iCs/>
          <w:sz w:val="20"/>
          <w:szCs w:val="20"/>
          <w:lang w:eastAsia="ja-JP"/>
        </w:rPr>
        <w:t xml:space="preserve">; Accepted: </w:t>
      </w:r>
      <w:r>
        <w:rPr>
          <w:rFonts w:ascii="Times New Roman" w:eastAsia="MS Mincho" w:hAnsi="Times New Roman" w:cs="Times New Roman"/>
          <w:b/>
          <w:bCs/>
          <w:i/>
          <w:iCs/>
          <w:sz w:val="20"/>
          <w:szCs w:val="20"/>
          <w:lang w:eastAsia="ja-JP"/>
        </w:rPr>
        <w:t>8</w:t>
      </w:r>
      <w:r w:rsidRPr="00734757">
        <w:rPr>
          <w:rFonts w:ascii="Times New Roman" w:eastAsia="MS Mincho" w:hAnsi="Times New Roman" w:cs="Times New Roman"/>
          <w:b/>
          <w:bCs/>
          <w:i/>
          <w:iCs/>
          <w:sz w:val="20"/>
          <w:szCs w:val="20"/>
          <w:lang w:eastAsia="ja-JP"/>
        </w:rPr>
        <w:t xml:space="preserve"> Mar, </w:t>
      </w:r>
      <w:r>
        <w:rPr>
          <w:rFonts w:ascii="Times New Roman" w:eastAsia="MS Mincho" w:hAnsi="Times New Roman" w:cs="Times New Roman"/>
          <w:b/>
          <w:bCs/>
          <w:i/>
          <w:iCs/>
          <w:sz w:val="20"/>
          <w:szCs w:val="20"/>
          <w:lang w:eastAsia="ja-JP"/>
        </w:rPr>
        <w:t>2017</w:t>
      </w:r>
    </w:p>
    <w:p w:rsidR="0040025E" w:rsidRPr="005A7B4D" w:rsidRDefault="0040025E" w:rsidP="0040025E">
      <w:pPr>
        <w:bidi w:val="0"/>
        <w:spacing w:after="0" w:line="240" w:lineRule="auto"/>
        <w:jc w:val="both"/>
        <w:rPr>
          <w:rFonts w:ascii="Times New Roman" w:eastAsia="Times New Roman" w:hAnsi="Times New Roman" w:cs="Times New Roman"/>
          <w:b/>
          <w:bCs/>
          <w:sz w:val="24"/>
          <w:szCs w:val="24"/>
        </w:rPr>
      </w:pPr>
      <w:r w:rsidRPr="005A7B4D">
        <w:rPr>
          <w:rFonts w:ascii="Times New Roman" w:eastAsia="Times New Roman" w:hAnsi="Times New Roman" w:cs="Times New Roman"/>
          <w:b/>
          <w:bCs/>
          <w:sz w:val="24"/>
          <w:szCs w:val="24"/>
        </w:rPr>
        <w:t>Abstract</w:t>
      </w:r>
      <w:bookmarkEnd w:id="47"/>
      <w:bookmarkEnd w:id="48"/>
      <w:bookmarkEnd w:id="49"/>
    </w:p>
    <w:p w:rsidR="00382D68" w:rsidRPr="00382D68" w:rsidRDefault="00382D68" w:rsidP="00382D68">
      <w:pPr>
        <w:bidi w:val="0"/>
        <w:spacing w:after="0" w:line="240" w:lineRule="auto"/>
        <w:jc w:val="both"/>
        <w:rPr>
          <w:rFonts w:ascii="Times New Roman" w:eastAsia="Times New Roman" w:hAnsi="Times New Roman" w:cs="Times New Roman"/>
        </w:rPr>
      </w:pPr>
      <w:bookmarkStart w:id="50" w:name="_Toc416081061"/>
      <w:r w:rsidRPr="00382D68">
        <w:rPr>
          <w:rFonts w:ascii="Times New Roman" w:eastAsia="Times New Roman" w:hAnsi="Times New Roman" w:cs="Times New Roman"/>
          <w:b/>
          <w:bCs/>
          <w:i/>
          <w:iCs/>
        </w:rPr>
        <w:t>Background &amp; Aims</w:t>
      </w:r>
      <w:r w:rsidRPr="00382D68">
        <w:rPr>
          <w:rFonts w:ascii="Times New Roman" w:eastAsia="Times New Roman" w:hAnsi="Times New Roman" w:cs="Times New Roman"/>
        </w:rPr>
        <w:t xml:space="preserve">: </w:t>
      </w:r>
      <w:bookmarkEnd w:id="50"/>
      <w:r w:rsidRPr="00382D68">
        <w:rPr>
          <w:rFonts w:ascii="Times New Roman" w:eastAsia="Times New Roman" w:hAnsi="Times New Roman" w:cs="Times New Roman"/>
        </w:rPr>
        <w:t>Oral health care is an essential part of dental treatments for patients with a history of oral inflammatory diseases. The most important step in achieving patient cooperation is oral hygiene education. Several factors influence cooperation such as, pa</w:t>
      </w:r>
      <w:bookmarkStart w:id="51" w:name="_GoBack"/>
      <w:bookmarkEnd w:id="51"/>
      <w:r w:rsidRPr="00382D68">
        <w:rPr>
          <w:rFonts w:ascii="Times New Roman" w:eastAsia="Times New Roman" w:hAnsi="Times New Roman" w:cs="Times New Roman"/>
        </w:rPr>
        <w:t>tient satisfaction, age and gender. The present study aimed to evaluate patients' satisfaction from training methods and to determine the effects of age and sex of the patients on their learning from different educational methods</w:t>
      </w:r>
      <w:r w:rsidRPr="00382D68">
        <w:rPr>
          <w:rFonts w:ascii="Times New Roman" w:eastAsia="Times New Roman" w:hAnsi="Times New Roman" w:cs="Times New Roman"/>
          <w:rtl/>
        </w:rPr>
        <w:t>.</w:t>
      </w:r>
    </w:p>
    <w:p w:rsidR="00382D68" w:rsidRPr="00382D68" w:rsidRDefault="00382D68" w:rsidP="00382D68">
      <w:pPr>
        <w:bidi w:val="0"/>
        <w:spacing w:after="0" w:line="240" w:lineRule="auto"/>
        <w:jc w:val="both"/>
        <w:rPr>
          <w:rFonts w:ascii="Times New Roman" w:eastAsia="Times New Roman" w:hAnsi="Times New Roman" w:cs="Times New Roman"/>
        </w:rPr>
      </w:pPr>
      <w:r w:rsidRPr="00382D68">
        <w:rPr>
          <w:rFonts w:ascii="Times New Roman" w:eastAsia="Times New Roman" w:hAnsi="Times New Roman" w:cs="Times New Roman"/>
          <w:b/>
          <w:bCs/>
          <w:i/>
          <w:iCs/>
        </w:rPr>
        <w:t>Materials &amp; Methods</w:t>
      </w:r>
      <w:r w:rsidRPr="00382D68">
        <w:rPr>
          <w:rFonts w:ascii="Times New Roman" w:eastAsia="Times New Roman" w:hAnsi="Times New Roman" w:cs="Times New Roman"/>
        </w:rPr>
        <w:t>: Interested participants referring to dental clinics in the study were examined and a score of 2 or less was included in this study. Patients aged 18 years and older and were randomly divided into 4 groups of 90 people. The first group was trained by oral presentation. For the second group, in addition to oral teaching, dental model was used either. An exam was added to the third group and the fourth group received education on their own mouth in addition to other educations received in the third group. Immediately after education, all groups were tested and the test was repeated six months later and the data were recorded. The four groups of Salomon were used to eliminate Hawthorne effect in this study</w:t>
      </w:r>
      <w:r w:rsidRPr="00382D68">
        <w:rPr>
          <w:rFonts w:ascii="Times New Roman" w:eastAsia="Times New Roman" w:hAnsi="Times New Roman" w:cs="Times New Roman"/>
          <w:rtl/>
        </w:rPr>
        <w:t>.</w:t>
      </w:r>
    </w:p>
    <w:p w:rsidR="00382D68" w:rsidRPr="00382D68" w:rsidRDefault="00382D68" w:rsidP="00382D68">
      <w:pPr>
        <w:bidi w:val="0"/>
        <w:spacing w:after="0" w:line="240" w:lineRule="auto"/>
        <w:jc w:val="both"/>
        <w:rPr>
          <w:rFonts w:ascii="Times New Roman" w:eastAsia="Times New Roman" w:hAnsi="Times New Roman" w:cs="Times New Roman"/>
        </w:rPr>
      </w:pPr>
      <w:r w:rsidRPr="00382D68">
        <w:rPr>
          <w:rFonts w:ascii="Times New Roman" w:eastAsia="Times New Roman" w:hAnsi="Times New Roman" w:cs="Times New Roman"/>
          <w:b/>
          <w:bCs/>
          <w:i/>
          <w:iCs/>
        </w:rPr>
        <w:t>Results</w:t>
      </w:r>
      <w:r w:rsidRPr="00382D68">
        <w:rPr>
          <w:rFonts w:ascii="Times New Roman" w:eastAsia="Times New Roman" w:hAnsi="Times New Roman" w:cs="Times New Roman"/>
        </w:rPr>
        <w:t>: There was no significant difference between men and women in learning. The correlation between scores and age showed that with increasing age, learning improves. Also, with more sophisticated training, patient satisfaction increases.</w:t>
      </w:r>
    </w:p>
    <w:p w:rsidR="00382D68" w:rsidRPr="00382D68" w:rsidRDefault="00382D68" w:rsidP="00382D68">
      <w:pPr>
        <w:bidi w:val="0"/>
        <w:spacing w:after="0" w:line="240" w:lineRule="auto"/>
        <w:jc w:val="both"/>
        <w:rPr>
          <w:rFonts w:ascii="Times New Roman" w:eastAsia="Times New Roman" w:hAnsi="Times New Roman" w:cs="Times New Roman"/>
        </w:rPr>
      </w:pPr>
      <w:r w:rsidRPr="00382D68">
        <w:rPr>
          <w:rFonts w:ascii="Times New Roman" w:eastAsia="Times New Roman" w:hAnsi="Times New Roman" w:cs="Times New Roman"/>
        </w:rPr>
        <w:t>Conclusion: With better education, patient satisfaction increases. Finally, we conclude that inclusion of practical training methods enhances the effectiveness of learning.</w:t>
      </w:r>
    </w:p>
    <w:p w:rsidR="00382D68" w:rsidRPr="00382D68" w:rsidRDefault="00382D68" w:rsidP="00382D68">
      <w:pPr>
        <w:bidi w:val="0"/>
        <w:spacing w:after="0" w:line="240" w:lineRule="auto"/>
        <w:jc w:val="both"/>
        <w:rPr>
          <w:rFonts w:ascii="Times New Roman" w:eastAsia="Times New Roman" w:hAnsi="Times New Roman" w:cs="Times New Roman"/>
        </w:rPr>
      </w:pPr>
      <w:r w:rsidRPr="00382D68">
        <w:rPr>
          <w:rFonts w:ascii="Times New Roman" w:eastAsia="Times New Roman" w:hAnsi="Times New Roman" w:cs="Times New Roman"/>
          <w:b/>
          <w:bCs/>
          <w:i/>
          <w:iCs/>
        </w:rPr>
        <w:t>Keywords</w:t>
      </w:r>
      <w:r w:rsidRPr="00382D68">
        <w:rPr>
          <w:rFonts w:ascii="Times New Roman" w:eastAsia="Times New Roman" w:hAnsi="Times New Roman" w:cs="Times New Roman"/>
        </w:rPr>
        <w:t>: Oral health, Patient satisfaction, Learning, Sex, Age</w:t>
      </w:r>
    </w:p>
    <w:p w:rsidR="00382D68" w:rsidRPr="00382D68" w:rsidRDefault="00382D68" w:rsidP="00382D68">
      <w:pPr>
        <w:bidi w:val="0"/>
        <w:spacing w:after="0" w:line="240" w:lineRule="auto"/>
        <w:jc w:val="both"/>
        <w:rPr>
          <w:rFonts w:ascii="Times New Roman" w:eastAsia="Times New Roman" w:hAnsi="Times New Roman" w:cs="Times New Roman"/>
          <w:rtl/>
        </w:rPr>
      </w:pPr>
    </w:p>
    <w:p w:rsidR="00382D68" w:rsidRPr="00382D68" w:rsidRDefault="00382D68" w:rsidP="00382D68">
      <w:pPr>
        <w:bidi w:val="0"/>
        <w:spacing w:after="0" w:line="240" w:lineRule="auto"/>
        <w:jc w:val="both"/>
        <w:rPr>
          <w:rFonts w:ascii="Times New Roman" w:eastAsia="Times New Roman" w:hAnsi="Times New Roman" w:cs="Times New Roman"/>
        </w:rPr>
      </w:pPr>
      <w:r w:rsidRPr="00382D68">
        <w:rPr>
          <w:rFonts w:ascii="Times New Roman" w:eastAsia="Times New Roman" w:hAnsi="Times New Roman" w:cs="Times New Roman"/>
          <w:b/>
          <w:bCs/>
          <w:i/>
          <w:iCs/>
        </w:rPr>
        <w:t>Address</w:t>
      </w:r>
      <w:r w:rsidRPr="00382D68">
        <w:rPr>
          <w:rFonts w:ascii="Times New Roman" w:eastAsia="Times New Roman" w:hAnsi="Times New Roman" w:cs="Times New Roman"/>
          <w:rtl/>
        </w:rPr>
        <w:t>:</w:t>
      </w:r>
      <w:r w:rsidRPr="00382D68">
        <w:rPr>
          <w:rFonts w:ascii="Times New Roman" w:eastAsia="Times New Roman" w:hAnsi="Times New Roman" w:cs="Times New Roman"/>
        </w:rPr>
        <w:t xml:space="preserve"> Education Development Center, Urmia university of Medical Sciences, Urmia, Iran</w:t>
      </w:r>
    </w:p>
    <w:p w:rsidR="00382D68" w:rsidRPr="00382D68" w:rsidRDefault="00382D68" w:rsidP="00382D68">
      <w:pPr>
        <w:bidi w:val="0"/>
        <w:spacing w:after="0" w:line="240" w:lineRule="auto"/>
        <w:jc w:val="both"/>
        <w:rPr>
          <w:rFonts w:ascii="Times New Roman" w:eastAsia="Times New Roman" w:hAnsi="Times New Roman" w:cs="Times New Roman"/>
        </w:rPr>
      </w:pPr>
      <w:r w:rsidRPr="00382D68">
        <w:rPr>
          <w:rFonts w:ascii="Times New Roman" w:eastAsia="Times New Roman" w:hAnsi="Times New Roman" w:cs="Times New Roman"/>
          <w:b/>
          <w:bCs/>
          <w:i/>
          <w:iCs/>
        </w:rPr>
        <w:t>Tel</w:t>
      </w:r>
      <w:r w:rsidRPr="00382D68">
        <w:rPr>
          <w:rFonts w:ascii="Times New Roman" w:eastAsia="Times New Roman" w:hAnsi="Times New Roman" w:cs="Times New Roman"/>
        </w:rPr>
        <w:t>: +9844-31937321</w:t>
      </w:r>
    </w:p>
    <w:p w:rsidR="00382D68" w:rsidRPr="00382D68" w:rsidRDefault="00382D68" w:rsidP="005A7B4D">
      <w:pPr>
        <w:bidi w:val="0"/>
        <w:spacing w:after="0" w:line="240" w:lineRule="auto"/>
        <w:jc w:val="both"/>
        <w:rPr>
          <w:rFonts w:ascii="Times New Roman" w:eastAsia="Times New Roman" w:hAnsi="Times New Roman" w:cs="Times New Roman"/>
        </w:rPr>
      </w:pPr>
      <w:r w:rsidRPr="00382D68">
        <w:rPr>
          <w:rFonts w:ascii="Times New Roman" w:eastAsia="Times New Roman" w:hAnsi="Times New Roman" w:cs="Times New Roman"/>
          <w:b/>
          <w:bCs/>
          <w:i/>
          <w:iCs/>
        </w:rPr>
        <w:t>Email</w:t>
      </w:r>
      <w:r w:rsidRPr="00382D68">
        <w:rPr>
          <w:rFonts w:ascii="Times New Roman" w:eastAsia="Times New Roman" w:hAnsi="Times New Roman" w:cs="Times New Roman"/>
        </w:rPr>
        <w:t xml:space="preserve">: </w:t>
      </w:r>
      <w:hyperlink r:id="rId16" w:history="1">
        <w:r w:rsidRPr="005A7B4D">
          <w:rPr>
            <w:rFonts w:ascii="Times New Roman" w:eastAsia="Times New Roman" w:hAnsi="Times New Roman" w:cs="Times New Roman"/>
          </w:rPr>
          <w:t>moradi.i90@gmail.com</w:t>
        </w:r>
      </w:hyperlink>
    </w:p>
    <w:p w:rsidR="002B6995" w:rsidRPr="00067B57" w:rsidRDefault="002B6995" w:rsidP="002B6995">
      <w:pPr>
        <w:bidi w:val="0"/>
        <w:spacing w:after="0" w:line="240" w:lineRule="auto"/>
        <w:jc w:val="center"/>
        <w:rPr>
          <w:rFonts w:ascii="Times New Roman" w:eastAsia="Times New Roman" w:hAnsi="Times New Roman" w:cs="Times New Roman"/>
          <w:lang w:bidi="ar-SA"/>
        </w:rPr>
      </w:pPr>
    </w:p>
    <w:p w:rsidR="00AF04B7" w:rsidRPr="002F6D19" w:rsidRDefault="002B6995" w:rsidP="002B6995">
      <w:pPr>
        <w:bidi w:val="0"/>
        <w:spacing w:after="0" w:line="340" w:lineRule="exact"/>
        <w:ind w:firstLine="284"/>
        <w:jc w:val="center"/>
        <w:rPr>
          <w:rFonts w:ascii="Times New Roman" w:eastAsia="Calibri" w:hAnsi="Times New Roman" w:cs="Nazanin"/>
          <w:sz w:val="19"/>
          <w:szCs w:val="21"/>
          <w:rtl/>
        </w:rPr>
      </w:pPr>
      <w:r w:rsidRPr="00067B57">
        <w:rPr>
          <w:rFonts w:ascii="Times New Roman" w:eastAsia="Calibri" w:hAnsi="Times New Roman" w:cs="Times New Roman"/>
          <w:lang w:bidi="ar-SA"/>
        </w:rPr>
        <w:t>SOURCE: URMIA MED J 2017: 28(</w:t>
      </w:r>
      <w:r>
        <w:rPr>
          <w:rFonts w:ascii="Times New Roman" w:eastAsia="Calibri" w:hAnsi="Times New Roman" w:cs="Times New Roman"/>
          <w:lang w:bidi="ar-SA"/>
        </w:rPr>
        <w:t>2</w:t>
      </w:r>
      <w:r w:rsidRPr="00067B57">
        <w:rPr>
          <w:rFonts w:ascii="Times New Roman" w:eastAsia="Calibri" w:hAnsi="Times New Roman" w:cs="Times New Roman"/>
          <w:lang w:bidi="ar-SA"/>
        </w:rPr>
        <w:t xml:space="preserve">): </w:t>
      </w:r>
      <w:r>
        <w:rPr>
          <w:rFonts w:ascii="Times New Roman" w:eastAsia="Calibri" w:hAnsi="Times New Roman" w:cs="Times New Roman"/>
          <w:lang w:bidi="ar-SA"/>
        </w:rPr>
        <w:t>111</w:t>
      </w:r>
      <w:r w:rsidRPr="00067B57">
        <w:rPr>
          <w:rFonts w:ascii="Times New Roman" w:eastAsia="Calibri" w:hAnsi="Times New Roman" w:cs="Times New Roman"/>
          <w:lang w:bidi="ar-SA"/>
        </w:rPr>
        <w:t xml:space="preserve"> ISSN: 1027-3727</w:t>
      </w:r>
    </w:p>
    <w:sectPr w:rsidR="00AF04B7" w:rsidRPr="002F6D19" w:rsidSect="00373F5F">
      <w:headerReference w:type="default" r:id="rId17"/>
      <w:footnotePr>
        <w:numRestart w:val="eachPage"/>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A15" w:rsidRDefault="00CB5A15" w:rsidP="00373F5F">
      <w:pPr>
        <w:spacing w:after="0" w:line="240" w:lineRule="auto"/>
      </w:pPr>
      <w:r>
        <w:separator/>
      </w:r>
    </w:p>
  </w:endnote>
  <w:endnote w:type="continuationSeparator" w:id="0">
    <w:p w:rsidR="00CB5A15" w:rsidRDefault="00CB5A15"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pfEllipt BT">
    <w:panose1 w:val="02040503050506040803"/>
    <w:charset w:val="00"/>
    <w:family w:val="roman"/>
    <w:pitch w:val="variable"/>
    <w:sig w:usb0="800000AF" w:usb1="1000204A"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820218" w:rsidRDefault="006B4073"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5A7B4D">
      <w:rPr>
        <w:rFonts w:cs="Mitra"/>
        <w:b/>
        <w:bCs/>
        <w:noProof/>
        <w:sz w:val="16"/>
        <w:szCs w:val="16"/>
        <w:rtl/>
      </w:rPr>
      <w:t>104</w:t>
    </w:r>
    <w:r w:rsidRPr="00820218">
      <w:rPr>
        <w:rFonts w:cs="Mitra"/>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820218" w:rsidRDefault="006B4073"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5A7B4D">
      <w:rPr>
        <w:rFonts w:cs="Mitra"/>
        <w:b/>
        <w:bCs/>
        <w:noProof/>
        <w:sz w:val="16"/>
        <w:szCs w:val="16"/>
        <w:rtl/>
      </w:rPr>
      <w:t>105</w:t>
    </w:r>
    <w:r w:rsidRPr="00820218">
      <w:rPr>
        <w:rFonts w:cs="Mitra"/>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820218" w:rsidRDefault="006B4073"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5A7B4D">
      <w:rPr>
        <w:rFonts w:cs="Mitra"/>
        <w:b/>
        <w:bCs/>
        <w:noProof/>
        <w:sz w:val="16"/>
        <w:szCs w:val="16"/>
        <w:rtl/>
      </w:rPr>
      <w:t>102</w:t>
    </w:r>
    <w:r w:rsidRPr="00820218">
      <w:rPr>
        <w:rFonts w:cs="Mitr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A15" w:rsidRDefault="00CB5A15" w:rsidP="00373F5F">
      <w:pPr>
        <w:spacing w:after="0" w:line="240" w:lineRule="auto"/>
      </w:pPr>
      <w:r>
        <w:separator/>
      </w:r>
    </w:p>
  </w:footnote>
  <w:footnote w:type="continuationSeparator" w:id="0">
    <w:p w:rsidR="00CB5A15" w:rsidRDefault="00CB5A15" w:rsidP="00373F5F">
      <w:pPr>
        <w:spacing w:after="0" w:line="240" w:lineRule="auto"/>
      </w:pPr>
      <w:r>
        <w:continuationSeparator/>
      </w:r>
    </w:p>
  </w:footnote>
  <w:footnote w:id="1">
    <w:p w:rsidR="00801191" w:rsidRDefault="00801191">
      <w:pPr>
        <w:pStyle w:val="FootnoteText"/>
      </w:pPr>
      <w:r>
        <w:rPr>
          <w:rStyle w:val="FootnoteReference"/>
        </w:rPr>
        <w:footnoteRef/>
      </w:r>
      <w:r>
        <w:rPr>
          <w:rtl/>
        </w:rPr>
        <w:t xml:space="preserve"> </w:t>
      </w:r>
      <w:r w:rsidR="009F35C3" w:rsidRPr="00E24FA9">
        <w:rPr>
          <w:rFonts w:asciiTheme="minorHAnsi" w:eastAsiaTheme="minorHAnsi" w:hAnsiTheme="minorHAnsi" w:cs="B Nazanin" w:hint="cs"/>
          <w:sz w:val="19"/>
          <w:szCs w:val="19"/>
          <w:rtl/>
        </w:rPr>
        <w:t>پریودانتیکس، عضو هیات علمی دانشکده دندانپزشکی، دانشگاه علوم پزشکی ارومیه، ارومیه، ایران</w:t>
      </w:r>
    </w:p>
  </w:footnote>
  <w:footnote w:id="2">
    <w:p w:rsidR="00801191" w:rsidRDefault="00801191">
      <w:pPr>
        <w:pStyle w:val="FootnoteText"/>
      </w:pPr>
      <w:r>
        <w:rPr>
          <w:rStyle w:val="FootnoteReference"/>
        </w:rPr>
        <w:footnoteRef/>
      </w:r>
      <w:r>
        <w:rPr>
          <w:rtl/>
        </w:rPr>
        <w:t xml:space="preserve"> </w:t>
      </w:r>
      <w:r w:rsidR="009F35C3" w:rsidRPr="00E24FA9">
        <w:rPr>
          <w:rFonts w:asciiTheme="minorHAnsi" w:eastAsiaTheme="minorHAnsi" w:hAnsiTheme="minorHAnsi" w:cs="B Nazanin" w:hint="cs"/>
          <w:sz w:val="19"/>
          <w:szCs w:val="19"/>
          <w:rtl/>
        </w:rPr>
        <w:t>استادیار، ارتودانتیکس، عضو هیات علمی دانشکده دندانپزشکی، دانشگاه علوم پزشکی ارومیه، ارومیه، ایران</w:t>
      </w:r>
    </w:p>
  </w:footnote>
  <w:footnote w:id="3">
    <w:p w:rsidR="00801191" w:rsidRDefault="00801191">
      <w:pPr>
        <w:pStyle w:val="FootnoteText"/>
      </w:pPr>
      <w:r>
        <w:rPr>
          <w:rStyle w:val="FootnoteReference"/>
        </w:rPr>
        <w:footnoteRef/>
      </w:r>
      <w:r>
        <w:rPr>
          <w:rtl/>
        </w:rPr>
        <w:t xml:space="preserve"> </w:t>
      </w:r>
      <w:r w:rsidR="009F35C3" w:rsidRPr="00E24FA9">
        <w:rPr>
          <w:rFonts w:asciiTheme="minorHAnsi" w:eastAsiaTheme="minorHAnsi" w:hAnsiTheme="minorHAnsi" w:cs="B Nazanin" w:hint="cs"/>
          <w:sz w:val="19"/>
          <w:szCs w:val="19"/>
          <w:rtl/>
        </w:rPr>
        <w:t>دکترای عمومی دندانپزشکی</w:t>
      </w:r>
    </w:p>
  </w:footnote>
  <w:footnote w:id="4">
    <w:p w:rsidR="00801191" w:rsidRDefault="00801191">
      <w:pPr>
        <w:pStyle w:val="FootnoteText"/>
      </w:pPr>
      <w:r>
        <w:rPr>
          <w:rStyle w:val="FootnoteReference"/>
        </w:rPr>
        <w:footnoteRef/>
      </w:r>
      <w:r>
        <w:rPr>
          <w:rtl/>
        </w:rPr>
        <w:t xml:space="preserve"> </w:t>
      </w:r>
      <w:r w:rsidR="009F35C3" w:rsidRPr="00E24FA9">
        <w:rPr>
          <w:rFonts w:asciiTheme="minorHAnsi" w:eastAsiaTheme="minorHAnsi" w:hAnsiTheme="minorHAnsi" w:cs="B Nazanin" w:hint="cs"/>
          <w:sz w:val="19"/>
          <w:szCs w:val="19"/>
          <w:rtl/>
        </w:rPr>
        <w:t xml:space="preserve">استادیار، متخصص </w:t>
      </w:r>
      <w:r w:rsidR="002A7D30">
        <w:rPr>
          <w:rFonts w:asciiTheme="minorHAnsi" w:eastAsiaTheme="minorHAnsi" w:hAnsiTheme="minorHAnsi" w:cs="B Nazanin" w:hint="cs"/>
          <w:sz w:val="19"/>
          <w:szCs w:val="19"/>
          <w:rtl/>
        </w:rPr>
        <w:t>بیماری‌های</w:t>
      </w:r>
      <w:r w:rsidR="009F35C3" w:rsidRPr="00E24FA9">
        <w:rPr>
          <w:rFonts w:asciiTheme="minorHAnsi" w:eastAsiaTheme="minorHAnsi" w:hAnsiTheme="minorHAnsi" w:cs="B Nazanin" w:hint="cs"/>
          <w:sz w:val="19"/>
          <w:szCs w:val="19"/>
          <w:rtl/>
        </w:rPr>
        <w:t xml:space="preserve"> دهان، فک و صورت، عضو هیات علمی دانشکده دندانپزشکی، دانشگاه علوم پزشکی ارومیه، ارومیه، ایران</w:t>
      </w:r>
    </w:p>
  </w:footnote>
  <w:footnote w:id="5">
    <w:p w:rsidR="00801191" w:rsidRDefault="00801191" w:rsidP="000624AC">
      <w:pPr>
        <w:pStyle w:val="FootnoteText"/>
      </w:pPr>
      <w:r>
        <w:rPr>
          <w:rStyle w:val="FootnoteReference"/>
        </w:rPr>
        <w:footnoteRef/>
      </w:r>
      <w:r>
        <w:rPr>
          <w:rtl/>
        </w:rPr>
        <w:t xml:space="preserve"> </w:t>
      </w:r>
      <w:r w:rsidR="009F35C3" w:rsidRPr="00E24FA9">
        <w:rPr>
          <w:rFonts w:asciiTheme="minorHAnsi" w:eastAsiaTheme="minorHAnsi" w:hAnsiTheme="minorHAnsi" w:cs="B Nazanin" w:hint="cs"/>
          <w:sz w:val="19"/>
          <w:szCs w:val="19"/>
          <w:rtl/>
        </w:rPr>
        <w:t xml:space="preserve">مربی، کارشناس ارشد آموزش پزشکی، عضو هیات علمی مرکز مطالعات و توسعه آموزش </w:t>
      </w:r>
      <w:r w:rsidR="002A7D30">
        <w:rPr>
          <w:rFonts w:asciiTheme="minorHAnsi" w:eastAsiaTheme="minorHAnsi" w:hAnsiTheme="minorHAnsi" w:cs="B Nazanin" w:hint="cs"/>
          <w:sz w:val="19"/>
          <w:szCs w:val="19"/>
          <w:rtl/>
        </w:rPr>
        <w:t>پزشکی</w:t>
      </w:r>
      <w:r w:rsidR="002A7D30">
        <w:rPr>
          <w:rFonts w:asciiTheme="minorHAnsi" w:eastAsiaTheme="minorHAnsi" w:hAnsiTheme="minorHAnsi" w:cs="B Nazanin"/>
          <w:sz w:val="19"/>
          <w:szCs w:val="19"/>
          <w:rtl/>
        </w:rPr>
        <w:t xml:space="preserve"> </w:t>
      </w:r>
      <w:r w:rsidR="009F35C3" w:rsidRPr="00E24FA9">
        <w:rPr>
          <w:rFonts w:asciiTheme="majorBidi" w:eastAsiaTheme="minorHAnsi" w:hAnsiTheme="majorBidi" w:cstheme="majorBidi"/>
          <w:sz w:val="19"/>
          <w:szCs w:val="19"/>
        </w:rPr>
        <w:t>EDC)</w:t>
      </w:r>
      <w:r w:rsidR="000624AC">
        <w:rPr>
          <w:rFonts w:asciiTheme="majorBidi" w:eastAsiaTheme="minorHAnsi" w:hAnsiTheme="majorBidi" w:cstheme="majorBidi" w:hint="cs"/>
          <w:sz w:val="19"/>
          <w:szCs w:val="19"/>
          <w:rtl/>
        </w:rPr>
        <w:t>)</w:t>
      </w:r>
      <w:r w:rsidR="009F35C3" w:rsidRPr="00E24FA9">
        <w:rPr>
          <w:rFonts w:asciiTheme="minorHAnsi" w:eastAsiaTheme="minorHAnsi" w:hAnsiTheme="minorHAnsi" w:cs="B Nazanin" w:hint="cs"/>
          <w:sz w:val="19"/>
          <w:szCs w:val="19"/>
          <w:rtl/>
        </w:rPr>
        <w:t>، دانشگاه علوم پزشکی ارومیه، ارومیه، ایران</w:t>
      </w:r>
      <w:r w:rsidR="009F35C3">
        <w:rPr>
          <w:rFonts w:asciiTheme="minorHAnsi" w:eastAsiaTheme="minorHAnsi" w:hAnsiTheme="minorHAnsi" w:cs="B Nazanin" w:hint="cs"/>
          <w:sz w:val="19"/>
          <w:szCs w:val="19"/>
          <w:rtl/>
        </w:rPr>
        <w:t xml:space="preserve"> (نویسنده مسئول)</w:t>
      </w:r>
    </w:p>
  </w:footnote>
  <w:footnote w:id="6">
    <w:p w:rsidR="00AF04B7" w:rsidRPr="0045081A" w:rsidRDefault="00AF04B7" w:rsidP="0045081A">
      <w:pPr>
        <w:spacing w:after="0" w:line="240" w:lineRule="auto"/>
        <w:ind w:firstLine="284"/>
        <w:jc w:val="both"/>
        <w:rPr>
          <w:rFonts w:ascii="Times New Roman" w:eastAsia="Calibri" w:hAnsi="Times New Roman" w:cs="Nazanin"/>
          <w:sz w:val="19"/>
          <w:szCs w:val="21"/>
          <w:rtl/>
        </w:rPr>
      </w:pPr>
      <w:r w:rsidRPr="0045081A">
        <w:rPr>
          <w:rFonts w:ascii="Times New Roman" w:eastAsia="Calibri" w:hAnsi="Times New Roman" w:cs="Nazanin"/>
          <w:sz w:val="19"/>
          <w:szCs w:val="21"/>
          <w:vertAlign w:val="superscript"/>
        </w:rPr>
        <w:footnoteRef/>
      </w:r>
      <w:r w:rsidR="0045081A">
        <w:rPr>
          <w:rFonts w:ascii="Times New Roman" w:eastAsia="Calibri" w:hAnsi="Times New Roman" w:cs="Nazanin" w:hint="cs"/>
          <w:sz w:val="19"/>
          <w:szCs w:val="21"/>
          <w:rtl/>
        </w:rPr>
        <w:t xml:space="preserve"> </w:t>
      </w:r>
      <w:r w:rsidRPr="0045081A">
        <w:rPr>
          <w:rFonts w:ascii="Times New Roman" w:eastAsia="Calibri" w:hAnsi="Times New Roman" w:cs="Nazanin"/>
          <w:sz w:val="19"/>
          <w:szCs w:val="21"/>
          <w:rtl/>
        </w:rPr>
        <w:t>بلافاصله بعد از آموزش</w:t>
      </w:r>
    </w:p>
  </w:footnote>
  <w:footnote w:id="7">
    <w:p w:rsidR="00AF04B7" w:rsidRPr="0045081A" w:rsidRDefault="00AF04B7" w:rsidP="0045081A">
      <w:pPr>
        <w:spacing w:after="0" w:line="240" w:lineRule="auto"/>
        <w:ind w:firstLine="284"/>
        <w:jc w:val="both"/>
        <w:rPr>
          <w:rFonts w:ascii="Times New Roman" w:eastAsia="Calibri" w:hAnsi="Times New Roman" w:cs="Nazanin"/>
          <w:sz w:val="19"/>
          <w:szCs w:val="21"/>
          <w:rtl/>
        </w:rPr>
      </w:pPr>
      <w:r w:rsidRPr="0045081A">
        <w:rPr>
          <w:rFonts w:ascii="Times New Roman" w:eastAsia="Calibri" w:hAnsi="Times New Roman" w:cs="Nazanin"/>
          <w:sz w:val="19"/>
          <w:szCs w:val="21"/>
          <w:vertAlign w:val="superscript"/>
        </w:rPr>
        <w:footnoteRef/>
      </w:r>
      <w:r w:rsidR="0045081A">
        <w:rPr>
          <w:rFonts w:ascii="Times New Roman" w:eastAsia="Calibri" w:hAnsi="Times New Roman" w:cs="Nazanin" w:hint="cs"/>
          <w:sz w:val="19"/>
          <w:szCs w:val="21"/>
          <w:rtl/>
        </w:rPr>
        <w:t xml:space="preserve"> </w:t>
      </w:r>
      <w:r w:rsidRPr="0045081A">
        <w:rPr>
          <w:rFonts w:ascii="Times New Roman" w:eastAsia="Calibri" w:hAnsi="Times New Roman" w:cs="Nazanin"/>
          <w:sz w:val="19"/>
          <w:szCs w:val="21"/>
          <w:rtl/>
        </w:rPr>
        <w:t>شش ماه بعد</w:t>
      </w:r>
    </w:p>
  </w:footnote>
  <w:footnote w:id="8">
    <w:p w:rsidR="00AF04B7" w:rsidRPr="00F20CB4" w:rsidRDefault="00AF04B7" w:rsidP="00AF04B7">
      <w:pPr>
        <w:pStyle w:val="FootnoteText"/>
        <w:rPr>
          <w:sz w:val="24"/>
          <w:szCs w:val="24"/>
          <w:rtl/>
        </w:rPr>
      </w:pPr>
    </w:p>
  </w:footnote>
  <w:footnote w:id="9">
    <w:p w:rsidR="00F01DD0" w:rsidRPr="00F01DD0" w:rsidRDefault="00F01DD0" w:rsidP="00F01DD0">
      <w:pPr>
        <w:pStyle w:val="FootnoteText"/>
        <w:bidi w:val="0"/>
        <w:rPr>
          <w:rFonts w:asciiTheme="majorBidi" w:hAnsiTheme="majorBidi" w:cstheme="majorBidi"/>
          <w:sz w:val="16"/>
          <w:szCs w:val="16"/>
        </w:rPr>
      </w:pPr>
      <w:r w:rsidRPr="00F01DD0">
        <w:rPr>
          <w:rStyle w:val="FootnoteReference"/>
          <w:rFonts w:asciiTheme="majorBidi" w:hAnsiTheme="majorBidi" w:cstheme="majorBidi"/>
          <w:sz w:val="16"/>
          <w:szCs w:val="16"/>
        </w:rPr>
        <w:footnoteRef/>
      </w:r>
      <w:r w:rsidRPr="00F01DD0">
        <w:rPr>
          <w:rFonts w:asciiTheme="majorBidi" w:hAnsiTheme="majorBidi" w:cstheme="majorBidi"/>
          <w:sz w:val="16"/>
          <w:szCs w:val="16"/>
          <w:rtl/>
        </w:rPr>
        <w:t xml:space="preserve"> </w:t>
      </w:r>
      <w:r w:rsidRPr="00F01DD0">
        <w:rPr>
          <w:rFonts w:asciiTheme="majorBidi" w:eastAsia="Calibri" w:hAnsiTheme="majorBidi" w:cstheme="majorBidi"/>
          <w:sz w:val="16"/>
          <w:szCs w:val="16"/>
        </w:rPr>
        <w:t>Constructive feedback</w:t>
      </w:r>
    </w:p>
  </w:footnote>
  <w:footnote w:id="10">
    <w:p w:rsidR="00227FDA" w:rsidRPr="00227FDA" w:rsidRDefault="00227FDA" w:rsidP="00227FDA">
      <w:pPr>
        <w:pStyle w:val="FootnoteText"/>
        <w:bidi w:val="0"/>
        <w:rPr>
          <w:rFonts w:asciiTheme="majorBidi" w:hAnsiTheme="majorBidi" w:cstheme="majorBidi"/>
          <w:sz w:val="16"/>
          <w:szCs w:val="16"/>
        </w:rPr>
      </w:pPr>
      <w:r w:rsidRPr="00227FDA">
        <w:rPr>
          <w:rStyle w:val="FootnoteReference"/>
          <w:rFonts w:asciiTheme="majorBidi" w:hAnsiTheme="majorBidi" w:cstheme="majorBidi"/>
          <w:sz w:val="16"/>
          <w:szCs w:val="16"/>
        </w:rPr>
        <w:footnoteRef/>
      </w:r>
      <w:r w:rsidRPr="00227FDA">
        <w:rPr>
          <w:rFonts w:asciiTheme="majorBidi" w:hAnsiTheme="majorBidi" w:cstheme="majorBidi"/>
          <w:sz w:val="16"/>
          <w:szCs w:val="16"/>
          <w:rtl/>
        </w:rPr>
        <w:t xml:space="preserve"> </w:t>
      </w:r>
      <w:r w:rsidRPr="00227FDA">
        <w:rPr>
          <w:rFonts w:asciiTheme="majorBidi" w:eastAsia="Calibri" w:hAnsiTheme="majorBidi" w:cstheme="majorBidi"/>
          <w:sz w:val="16"/>
          <w:szCs w:val="16"/>
        </w:rPr>
        <w:t>Adult learning theory</w:t>
      </w:r>
    </w:p>
  </w:footnote>
  <w:footnote w:id="11">
    <w:p w:rsidR="00382D68" w:rsidRPr="005A7B4D" w:rsidRDefault="00382D68" w:rsidP="005A7B4D">
      <w:pPr>
        <w:pStyle w:val="FootnoteText"/>
        <w:bidi w:val="0"/>
        <w:jc w:val="both"/>
        <w:rPr>
          <w:rFonts w:asciiTheme="majorBidi" w:hAnsiTheme="majorBidi" w:cstheme="majorBidi"/>
          <w:i/>
          <w:iCs/>
        </w:rPr>
      </w:pPr>
      <w:r w:rsidRPr="005A7B4D">
        <w:rPr>
          <w:rStyle w:val="FootnoteReference"/>
          <w:rFonts w:asciiTheme="majorBidi" w:hAnsiTheme="majorBidi" w:cstheme="majorBidi"/>
          <w:i/>
          <w:iCs/>
        </w:rPr>
        <w:footnoteRef/>
      </w:r>
      <w:r w:rsidRPr="005A7B4D">
        <w:rPr>
          <w:rFonts w:asciiTheme="majorBidi" w:hAnsiTheme="majorBidi" w:cstheme="majorBidi"/>
          <w:i/>
          <w:iCs/>
          <w:vertAlign w:val="superscript"/>
        </w:rPr>
        <w:t xml:space="preserve"> </w:t>
      </w:r>
      <w:r w:rsidRPr="005A7B4D">
        <w:rPr>
          <w:rFonts w:asciiTheme="majorBidi" w:hAnsiTheme="majorBidi" w:cstheme="majorBidi"/>
          <w:i/>
          <w:iCs/>
        </w:rPr>
        <w:fldChar w:fldCharType="begin"/>
      </w:r>
      <w:r w:rsidRPr="005A7B4D">
        <w:rPr>
          <w:rFonts w:asciiTheme="majorBidi" w:hAnsiTheme="majorBidi" w:cstheme="majorBidi"/>
          <w:i/>
          <w:iCs/>
        </w:rPr>
        <w:instrText xml:space="preserve"> AUTHOR  "affiliation (Corresponding Author)"  \* MERGEFORMAT </w:instrText>
      </w:r>
      <w:r w:rsidRPr="005A7B4D">
        <w:rPr>
          <w:rFonts w:asciiTheme="majorBidi" w:hAnsiTheme="majorBidi" w:cstheme="majorBidi"/>
          <w:i/>
          <w:iCs/>
        </w:rPr>
        <w:fldChar w:fldCharType="separate"/>
      </w:r>
      <w:r w:rsidRPr="005A7B4D">
        <w:rPr>
          <w:rFonts w:asciiTheme="majorBidi" w:hAnsiTheme="majorBidi" w:cstheme="majorBidi"/>
          <w:i/>
          <w:iCs/>
          <w:noProof/>
        </w:rPr>
        <w:t xml:space="preserve">Assisstant Proffesor, Priodentist  Department, Urmia University of Medical Sciences, </w:t>
      </w:r>
      <w:r w:rsidRPr="005A7B4D">
        <w:rPr>
          <w:rStyle w:val="apple-converted-space"/>
          <w:rFonts w:asciiTheme="majorBidi" w:hAnsiTheme="majorBidi" w:cstheme="majorBidi"/>
          <w:i/>
          <w:iCs/>
        </w:rPr>
        <w:t>Urmia, Iran</w:t>
      </w:r>
      <w:r w:rsidRPr="005A7B4D">
        <w:rPr>
          <w:rFonts w:asciiTheme="majorBidi" w:hAnsiTheme="majorBidi" w:cstheme="majorBidi"/>
          <w:i/>
          <w:iCs/>
          <w:noProof/>
        </w:rPr>
        <w:t xml:space="preserve"> </w:t>
      </w:r>
      <w:r w:rsidRPr="005A7B4D">
        <w:rPr>
          <w:rFonts w:asciiTheme="majorBidi" w:hAnsiTheme="majorBidi" w:cstheme="majorBidi"/>
          <w:i/>
          <w:iCs/>
          <w:noProof/>
        </w:rPr>
        <w:fldChar w:fldCharType="end"/>
      </w:r>
    </w:p>
  </w:footnote>
  <w:footnote w:id="12">
    <w:p w:rsidR="00382D68" w:rsidRPr="005A7B4D" w:rsidRDefault="00382D68" w:rsidP="005A7B4D">
      <w:pPr>
        <w:pStyle w:val="FootnoteText"/>
        <w:bidi w:val="0"/>
        <w:jc w:val="both"/>
        <w:rPr>
          <w:rFonts w:asciiTheme="majorBidi" w:hAnsiTheme="majorBidi" w:cstheme="majorBidi"/>
          <w:i/>
          <w:iCs/>
        </w:rPr>
      </w:pPr>
      <w:r w:rsidRPr="005A7B4D">
        <w:rPr>
          <w:rStyle w:val="FootnoteReference"/>
          <w:rFonts w:asciiTheme="majorBidi" w:hAnsiTheme="majorBidi" w:cstheme="majorBidi"/>
          <w:i/>
          <w:iCs/>
        </w:rPr>
        <w:footnoteRef/>
      </w:r>
      <w:r w:rsidRPr="005A7B4D">
        <w:rPr>
          <w:rFonts w:asciiTheme="majorBidi" w:hAnsiTheme="majorBidi" w:cstheme="majorBidi"/>
          <w:i/>
          <w:iCs/>
        </w:rPr>
        <w:t xml:space="preserve"> </w:t>
      </w:r>
      <w:r w:rsidRPr="005A7B4D">
        <w:rPr>
          <w:rFonts w:asciiTheme="majorBidi" w:hAnsiTheme="majorBidi" w:cstheme="majorBidi"/>
          <w:i/>
          <w:iCs/>
        </w:rPr>
        <w:fldChar w:fldCharType="begin"/>
      </w:r>
      <w:r w:rsidRPr="005A7B4D">
        <w:rPr>
          <w:rFonts w:asciiTheme="majorBidi" w:hAnsiTheme="majorBidi" w:cstheme="majorBidi"/>
          <w:i/>
          <w:iCs/>
        </w:rPr>
        <w:instrText xml:space="preserve"> AUTHOR  "affiliation (Corresponding Author)"  \* MERGEFORMAT </w:instrText>
      </w:r>
      <w:r w:rsidRPr="005A7B4D">
        <w:rPr>
          <w:rFonts w:asciiTheme="majorBidi" w:hAnsiTheme="majorBidi" w:cstheme="majorBidi"/>
          <w:i/>
          <w:iCs/>
        </w:rPr>
        <w:fldChar w:fldCharType="separate"/>
      </w:r>
      <w:r w:rsidRPr="005A7B4D">
        <w:rPr>
          <w:rFonts w:asciiTheme="majorBidi" w:hAnsiTheme="majorBidi" w:cstheme="majorBidi"/>
          <w:i/>
          <w:iCs/>
        </w:rPr>
        <w:t xml:space="preserve">Assistant Professor, Orthodontist Department, Urmia University of Medical Sciences, </w:t>
      </w:r>
      <w:r w:rsidRPr="005A7B4D">
        <w:rPr>
          <w:rStyle w:val="apple-converted-space"/>
          <w:rFonts w:asciiTheme="majorBidi" w:hAnsiTheme="majorBidi" w:cstheme="majorBidi"/>
          <w:i/>
          <w:iCs/>
        </w:rPr>
        <w:t>Urmia, Iran</w:t>
      </w:r>
      <w:r w:rsidRPr="005A7B4D">
        <w:rPr>
          <w:rFonts w:asciiTheme="majorBidi" w:hAnsiTheme="majorBidi" w:cstheme="majorBidi"/>
          <w:i/>
          <w:iCs/>
        </w:rPr>
        <w:fldChar w:fldCharType="end"/>
      </w:r>
    </w:p>
  </w:footnote>
  <w:footnote w:id="13">
    <w:p w:rsidR="00382D68" w:rsidRPr="005A7B4D" w:rsidRDefault="00382D68" w:rsidP="005A7B4D">
      <w:pPr>
        <w:pStyle w:val="FootnoteText"/>
        <w:bidi w:val="0"/>
        <w:jc w:val="both"/>
        <w:rPr>
          <w:rFonts w:asciiTheme="majorBidi" w:hAnsiTheme="majorBidi" w:cstheme="majorBidi"/>
          <w:i/>
          <w:iCs/>
        </w:rPr>
      </w:pPr>
      <w:r w:rsidRPr="005A7B4D">
        <w:rPr>
          <w:rStyle w:val="FootnoteReference"/>
          <w:rFonts w:asciiTheme="majorBidi" w:hAnsiTheme="majorBidi" w:cstheme="majorBidi"/>
          <w:i/>
          <w:iCs/>
        </w:rPr>
        <w:footnoteRef/>
      </w:r>
      <w:r w:rsidRPr="005A7B4D">
        <w:rPr>
          <w:rFonts w:asciiTheme="majorBidi" w:hAnsiTheme="majorBidi" w:cstheme="majorBidi"/>
          <w:i/>
          <w:iCs/>
        </w:rPr>
        <w:t xml:space="preserve"> </w:t>
      </w:r>
      <w:r w:rsidRPr="005A7B4D">
        <w:rPr>
          <w:rStyle w:val="apple-converted-space"/>
          <w:rFonts w:asciiTheme="majorBidi" w:hAnsiTheme="majorBidi" w:cstheme="majorBidi"/>
          <w:i/>
          <w:iCs/>
        </w:rPr>
        <w:t>Dentist</w:t>
      </w:r>
      <w:r w:rsidRPr="005A7B4D">
        <w:rPr>
          <w:rFonts w:asciiTheme="majorBidi" w:hAnsiTheme="majorBidi" w:cstheme="majorBidi"/>
          <w:i/>
          <w:iCs/>
        </w:rPr>
        <w:t xml:space="preserve">, Dental Faculty, Urmia University of Medical Sciences, </w:t>
      </w:r>
      <w:r w:rsidRPr="005A7B4D">
        <w:rPr>
          <w:rStyle w:val="apple-converted-space"/>
          <w:rFonts w:asciiTheme="majorBidi" w:hAnsiTheme="majorBidi" w:cstheme="majorBidi"/>
          <w:i/>
          <w:iCs/>
        </w:rPr>
        <w:t>Urmia, Iran</w:t>
      </w:r>
    </w:p>
  </w:footnote>
  <w:footnote w:id="14">
    <w:p w:rsidR="00382D68" w:rsidRPr="005A7B4D" w:rsidRDefault="00382D68" w:rsidP="005A7B4D">
      <w:pPr>
        <w:pStyle w:val="FootnoteText"/>
        <w:bidi w:val="0"/>
        <w:jc w:val="both"/>
        <w:rPr>
          <w:rFonts w:asciiTheme="majorBidi" w:hAnsiTheme="majorBidi" w:cstheme="majorBidi"/>
          <w:i/>
          <w:iCs/>
        </w:rPr>
      </w:pPr>
      <w:r w:rsidRPr="005A7B4D">
        <w:rPr>
          <w:rStyle w:val="FootnoteReference"/>
          <w:rFonts w:asciiTheme="majorBidi" w:hAnsiTheme="majorBidi" w:cstheme="majorBidi"/>
          <w:i/>
          <w:iCs/>
        </w:rPr>
        <w:footnoteRef/>
      </w:r>
      <w:r w:rsidRPr="005A7B4D">
        <w:rPr>
          <w:rFonts w:asciiTheme="majorBidi" w:hAnsiTheme="majorBidi" w:cstheme="majorBidi"/>
          <w:i/>
          <w:iCs/>
        </w:rPr>
        <w:t xml:space="preserve"> </w:t>
      </w:r>
      <w:r w:rsidRPr="005A7B4D">
        <w:rPr>
          <w:rFonts w:asciiTheme="majorBidi" w:hAnsiTheme="majorBidi" w:cstheme="majorBidi"/>
          <w:i/>
          <w:iCs/>
        </w:rPr>
        <w:fldChar w:fldCharType="begin"/>
      </w:r>
      <w:r w:rsidRPr="005A7B4D">
        <w:rPr>
          <w:rFonts w:asciiTheme="majorBidi" w:hAnsiTheme="majorBidi" w:cstheme="majorBidi"/>
          <w:i/>
          <w:iCs/>
        </w:rPr>
        <w:instrText xml:space="preserve"> AUTHOR  "affiliation (Corresponding Author)"  \* MERGEFORMAT </w:instrText>
      </w:r>
      <w:r w:rsidRPr="005A7B4D">
        <w:rPr>
          <w:rFonts w:asciiTheme="majorBidi" w:hAnsiTheme="majorBidi" w:cstheme="majorBidi"/>
          <w:i/>
          <w:iCs/>
        </w:rPr>
        <w:fldChar w:fldCharType="separate"/>
      </w:r>
      <w:r w:rsidRPr="005A7B4D">
        <w:rPr>
          <w:rFonts w:asciiTheme="majorBidi" w:hAnsiTheme="majorBidi" w:cstheme="majorBidi"/>
          <w:i/>
          <w:iCs/>
        </w:rPr>
        <w:t xml:space="preserve">Assistant Professor, Dental Faculty, Urmia University of Medical Sciences, </w:t>
      </w:r>
      <w:r w:rsidRPr="005A7B4D">
        <w:rPr>
          <w:rStyle w:val="apple-converted-space"/>
          <w:rFonts w:asciiTheme="majorBidi" w:hAnsiTheme="majorBidi" w:cstheme="majorBidi"/>
          <w:i/>
          <w:iCs/>
        </w:rPr>
        <w:t>Urmia, Iran</w:t>
      </w:r>
      <w:r w:rsidRPr="005A7B4D">
        <w:rPr>
          <w:rFonts w:asciiTheme="majorBidi" w:hAnsiTheme="majorBidi" w:cstheme="majorBidi"/>
          <w:i/>
          <w:iCs/>
        </w:rPr>
        <w:fldChar w:fldCharType="end"/>
      </w:r>
    </w:p>
  </w:footnote>
  <w:footnote w:id="15">
    <w:p w:rsidR="00382D68" w:rsidRPr="005A7B4D" w:rsidRDefault="00382D68" w:rsidP="005A7B4D">
      <w:pPr>
        <w:pStyle w:val="FootnoteText"/>
        <w:bidi w:val="0"/>
        <w:jc w:val="both"/>
        <w:rPr>
          <w:rFonts w:asciiTheme="majorBidi" w:hAnsiTheme="majorBidi" w:cstheme="majorBidi"/>
          <w:i/>
          <w:iCs/>
        </w:rPr>
      </w:pPr>
      <w:r w:rsidRPr="005A7B4D">
        <w:rPr>
          <w:rStyle w:val="FootnoteReference"/>
          <w:rFonts w:asciiTheme="majorBidi" w:hAnsiTheme="majorBidi" w:cstheme="majorBidi"/>
          <w:i/>
          <w:iCs/>
        </w:rPr>
        <w:footnoteRef/>
      </w:r>
      <w:r w:rsidRPr="005A7B4D">
        <w:rPr>
          <w:rFonts w:asciiTheme="majorBidi" w:hAnsiTheme="majorBidi" w:cstheme="majorBidi"/>
          <w:i/>
          <w:iCs/>
        </w:rPr>
        <w:t xml:space="preserve"> </w:t>
      </w:r>
      <w:r w:rsidRPr="005A7B4D">
        <w:rPr>
          <w:rStyle w:val="apple-converted-space"/>
          <w:rFonts w:asciiTheme="majorBidi" w:hAnsiTheme="majorBidi" w:cstheme="majorBidi"/>
          <w:i/>
          <w:iCs/>
        </w:rPr>
        <w:t>Instructor, Faculty Member at Education Development Center, Urmia University of Medical Sciences, Urmia, Iran</w:t>
      </w:r>
      <w:r w:rsidRPr="005A7B4D">
        <w:rPr>
          <w:rFonts w:asciiTheme="majorBidi" w:hAnsiTheme="majorBidi" w:cstheme="majorBidi"/>
          <w:i/>
          <w:iCs/>
        </w:rPr>
        <w:t xml:space="preserve"> (Corresponding Author)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AB6DFC" w:rsidRDefault="00513818" w:rsidP="00197369">
    <w:pPr>
      <w:pStyle w:val="AHeader"/>
      <w:tabs>
        <w:tab w:val="clear" w:pos="4153"/>
        <w:tab w:val="clear" w:pos="8306"/>
        <w:tab w:val="right" w:pos="9072"/>
        <w:tab w:val="right" w:pos="9355"/>
      </w:tabs>
      <w:bidi/>
    </w:pPr>
    <w:r w:rsidRPr="00513818">
      <w:rPr>
        <w:rFonts w:hint="cs"/>
        <w:rtl/>
      </w:rPr>
      <w:t xml:space="preserve">بررسي ميزان رضايت بيماران مبتلا به </w:t>
    </w:r>
    <w:r w:rsidRPr="00513818">
      <w:rPr>
        <w:rtl/>
      </w:rPr>
      <w:t>ب</w:t>
    </w:r>
    <w:r w:rsidRPr="00513818">
      <w:rPr>
        <w:rFonts w:hint="cs"/>
        <w:rtl/>
      </w:rPr>
      <w:t>يماري‌هاي پريودونتيکس</w:t>
    </w:r>
    <w:r>
      <w:rPr>
        <w:rFonts w:hint="cs"/>
        <w:rtl/>
      </w:rPr>
      <w:t xml:space="preserve"> ...</w:t>
    </w:r>
    <w:r w:rsidRPr="00AB6DFC">
      <w:rPr>
        <w:rtl/>
      </w:rPr>
      <w:tab/>
    </w:r>
    <w:r>
      <w:rPr>
        <w:rFonts w:hint="cs"/>
        <w:rtl/>
      </w:rPr>
      <w:t>احسان خشابی و همکاران</w:t>
    </w:r>
  </w:p>
  <w:p w:rsidR="006B4073" w:rsidRDefault="006B4073"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7B0B31E8" wp14:editId="77868B09">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AFBAF" id="Line 3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v0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0403D3" w:rsidRDefault="006B4073" w:rsidP="00D71EA5">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مجله پزشکي</w:t>
    </w:r>
    <w:r>
      <w:rPr>
        <w:rFonts w:eastAsia="Times New Roman" w:cs="Mitra" w:hint="cs"/>
        <w:sz w:val="16"/>
        <w:szCs w:val="18"/>
        <w:rtl/>
      </w:rPr>
      <w:t xml:space="preserve"> اروميه</w:t>
    </w:r>
    <w:r>
      <w:rPr>
        <w:rFonts w:eastAsia="Times New Roman" w:cs="Mitra" w:hint="cs"/>
        <w:sz w:val="16"/>
        <w:szCs w:val="18"/>
        <w:rtl/>
      </w:rPr>
      <w:tab/>
      <w:t xml:space="preserve">دوره </w:t>
    </w:r>
    <w:r w:rsidR="0012447E">
      <w:rPr>
        <w:rFonts w:eastAsia="Times New Roman" w:cs="Mitra" w:hint="cs"/>
        <w:sz w:val="16"/>
        <w:szCs w:val="18"/>
        <w:rtl/>
      </w:rPr>
      <w:t>28</w:t>
    </w:r>
    <w:r w:rsidRPr="000403D3">
      <w:rPr>
        <w:rFonts w:eastAsia="Times New Roman" w:cs="Mitra" w:hint="cs"/>
        <w:sz w:val="16"/>
        <w:szCs w:val="18"/>
        <w:rtl/>
      </w:rPr>
      <w:t xml:space="preserve">، شماره </w:t>
    </w:r>
    <w:r w:rsidR="00D71EA5">
      <w:rPr>
        <w:rFonts w:eastAsia="Times New Roman" w:cs="Mitra" w:hint="cs"/>
        <w:sz w:val="16"/>
        <w:szCs w:val="18"/>
        <w:rtl/>
      </w:rPr>
      <w:t>2</w:t>
    </w:r>
    <w:r w:rsidRPr="000403D3">
      <w:rPr>
        <w:rFonts w:eastAsia="Times New Roman" w:cs="Mitra" w:hint="cs"/>
        <w:sz w:val="16"/>
        <w:szCs w:val="18"/>
        <w:rtl/>
      </w:rPr>
      <w:t xml:space="preserve">، </w:t>
    </w:r>
    <w:r w:rsidR="00D71EA5">
      <w:rPr>
        <w:rFonts w:eastAsia="Times New Roman" w:cs="Mitra" w:hint="cs"/>
        <w:sz w:val="16"/>
        <w:szCs w:val="18"/>
        <w:rtl/>
      </w:rPr>
      <w:t>ارديبهشت</w:t>
    </w:r>
    <w:r w:rsidR="00A7164C">
      <w:rPr>
        <w:rFonts w:eastAsia="Times New Roman" w:cs="Mitra" w:hint="cs"/>
        <w:sz w:val="16"/>
        <w:szCs w:val="18"/>
        <w:rtl/>
      </w:rPr>
      <w:t xml:space="preserve"> </w:t>
    </w:r>
    <w:r w:rsidR="0012447E">
      <w:rPr>
        <w:rFonts w:eastAsia="Times New Roman" w:cs="Mitra" w:hint="cs"/>
        <w:sz w:val="16"/>
        <w:szCs w:val="18"/>
        <w:rtl/>
      </w:rPr>
      <w:t>1396</w:t>
    </w:r>
  </w:p>
  <w:p w:rsidR="006B4073" w:rsidRPr="000403D3" w:rsidRDefault="006B4073"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7F90DEEA" wp14:editId="73C4A094">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EF650" id="Line 3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qY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C4405A" w:rsidRDefault="006B4073"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59514B6B" wp14:editId="1EC7393D">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rsidR="006B4073" w:rsidRPr="009A7C66" w:rsidRDefault="006B4073" w:rsidP="00197369">
                            <w:pPr>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14B6B"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">
              <v:rect id="Rectangle 25" o:spid="_x0000_s1027" style="position:absolute;left:1985;top:1233;width:8797;height:2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Zf8MA&#10;AADaAAAADwAAAGRycy9kb3ducmV2LnhtbESPT2sCMRTE7wW/Q3iCt5pVoZTVKCr4p4dSXAWvj+S5&#10;u7h5WZLobr99Uyj0OMzMb5jFqreNeJIPtWMFk3EGglg7U3Op4HLevb6DCBHZYOOYFHxTgNVy8LLA&#10;3LiOT/QsYikShEOOCqoY21zKoCuyGMauJU7ezXmLMUlfSuOxS3DbyGmWvUmLNaeFClvaVqTvxcMq&#10;6D8/Oo03/PL6MbtuiuvhtN4flBoN+/UcRKQ+/of/2kejYAa/V9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0Zf8MAAADaAAAADwAAAAAAAAAAAAAAAACYAgAAZHJzL2Rv&#10;d25yZXYueG1sUEsFBgAAAAAEAAQA9QAAAIgD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tmQsQA&#10;AADaAAAADwAAAGRycy9kb3ducmV2LnhtbESP3WrCQBSE74W+w3IE7+pGES3RNbSB2KII/hS8PWSP&#10;2dDs2ZDdavr23ULBy2FmvmFWWW8bcaPO144VTMYJCOLS6ZorBZ/n4vkFhA/IGhvHpOCHPGTrp8EK&#10;U+3ufKTbKVQiQtinqMCE0KZS+tKQRT92LXH0rq6zGKLsKqk7vEe4beQ0SebSYs1xwWBLuaHy6/Rt&#10;FSwOxSbk832/u5rj9m3r3wt9vig1GvavSxCB+vAI/7c/tIIZ/F2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7ZkLEAAAA2gAAAA8AAAAAAAAAAAAAAAAAmAIAAGRycy9k&#10;b3ducmV2LnhtbFBLBQYAAAAABAAEAPUAAACJAwAAAAA=&#10;" fillcolor="#f2f2f2" strokecolor="#a5a5a5" strokeweight="1pt">
                <v:shadow on="t" type="perspective" color="#bfbfbf" opacity=".5" origin=",.5" offset="0,0" matrix=",-56756f,,.5"/>
                <v:textbox>
                  <w:txbxContent>
                    <w:p w:rsidR="006B4073" w:rsidRPr="009A7C66" w:rsidRDefault="006B4073" w:rsidP="00197369">
                      <w:pPr>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rsidR="006B4073" w:rsidRDefault="006B4073" w:rsidP="001973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3" w:rsidRPr="00AB6DFC" w:rsidRDefault="00513818" w:rsidP="00513818">
    <w:pPr>
      <w:pStyle w:val="AHeader"/>
      <w:tabs>
        <w:tab w:val="clear" w:pos="4153"/>
        <w:tab w:val="clear" w:pos="8306"/>
        <w:tab w:val="right" w:pos="9072"/>
        <w:tab w:val="right" w:pos="9355"/>
      </w:tabs>
      <w:bidi/>
    </w:pPr>
    <w:r w:rsidRPr="00513818">
      <w:rPr>
        <w:rFonts w:hint="cs"/>
        <w:rtl/>
      </w:rPr>
      <w:t xml:space="preserve">بررسي ميزان رضايت بيماران مبتلا به </w:t>
    </w:r>
    <w:r w:rsidRPr="00513818">
      <w:rPr>
        <w:rtl/>
      </w:rPr>
      <w:t>ب</w:t>
    </w:r>
    <w:r w:rsidRPr="00513818">
      <w:rPr>
        <w:rFonts w:hint="cs"/>
        <w:rtl/>
      </w:rPr>
      <w:t>يماري‌هاي پريودونتيکس</w:t>
    </w:r>
    <w:r>
      <w:rPr>
        <w:rFonts w:hint="cs"/>
        <w:rtl/>
      </w:rPr>
      <w:t xml:space="preserve"> </w:t>
    </w:r>
    <w:r w:rsidR="006B4073">
      <w:rPr>
        <w:rFonts w:hint="cs"/>
        <w:rtl/>
      </w:rPr>
      <w:t>...</w:t>
    </w:r>
    <w:r w:rsidR="006B4073" w:rsidRPr="00AB6DFC">
      <w:rPr>
        <w:rtl/>
      </w:rPr>
      <w:tab/>
    </w:r>
    <w:r>
      <w:rPr>
        <w:rFonts w:hint="cs"/>
        <w:rtl/>
      </w:rPr>
      <w:t xml:space="preserve">احسان خشابی </w:t>
    </w:r>
    <w:r w:rsidR="006B4073">
      <w:rPr>
        <w:rFonts w:hint="cs"/>
        <w:rtl/>
      </w:rPr>
      <w:t>و همکاران</w:t>
    </w:r>
  </w:p>
  <w:p w:rsidR="006B4073" w:rsidRDefault="006B4073"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7216" behindDoc="0" locked="0" layoutInCell="1" allowOverlap="1" wp14:anchorId="25AE710B" wp14:editId="30337622">
              <wp:simplePos x="0" y="0"/>
              <wp:positionH relativeFrom="column">
                <wp:posOffset>0</wp:posOffset>
              </wp:positionH>
              <wp:positionV relativeFrom="paragraph">
                <wp:posOffset>82550</wp:posOffset>
              </wp:positionV>
              <wp:extent cx="5791200" cy="0"/>
              <wp:effectExtent l="9525" t="6350" r="9525" b="1270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F9124" id="Line 3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5TGwIAADM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"/>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818" w:rsidRPr="00FA6685" w:rsidRDefault="00513818" w:rsidP="00513818">
    <w:pPr>
      <w:tabs>
        <w:tab w:val="center" w:pos="4153"/>
        <w:tab w:val="right" w:pos="8306"/>
      </w:tabs>
      <w:bidi w:val="0"/>
      <w:spacing w:after="0" w:line="240" w:lineRule="auto"/>
      <w:rPr>
        <w:rFonts w:ascii="Times New Roman" w:eastAsia="Times New Roman" w:hAnsi="Times New Roman" w:cs="Times New Roman"/>
        <w:sz w:val="20"/>
        <w:szCs w:val="24"/>
        <w:lang w:eastAsia="ja-JP" w:bidi="ar-SA"/>
      </w:rPr>
    </w:pPr>
    <w:r w:rsidRPr="00FA6685">
      <w:rPr>
        <w:rFonts w:ascii="Times New Roman" w:hAnsi="Times New Roman" w:cs="Times New Roman"/>
        <w:noProof/>
        <w:sz w:val="24"/>
        <w:szCs w:val="24"/>
        <w:lang w:bidi="ar-SA"/>
      </w:rPr>
      <mc:AlternateContent>
        <mc:Choice Requires="wps">
          <w:drawing>
            <wp:anchor distT="0" distB="0" distL="114300" distR="114300" simplePos="0" relativeHeight="251661312" behindDoc="0" locked="0" layoutInCell="1" allowOverlap="1" wp14:anchorId="2CD01DD3" wp14:editId="4714E219">
              <wp:simplePos x="0" y="0"/>
              <wp:positionH relativeFrom="column">
                <wp:posOffset>4780280</wp:posOffset>
              </wp:positionH>
              <wp:positionV relativeFrom="paragraph">
                <wp:posOffset>-53975</wp:posOffset>
              </wp:positionV>
              <wp:extent cx="1398905" cy="340995"/>
              <wp:effectExtent l="190500" t="0" r="0" b="2095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513818" w:rsidRDefault="00513818" w:rsidP="00513818">
                          <w:pPr>
                            <w:pStyle w:val="Header"/>
                            <w:rPr>
                              <w:b/>
                              <w:bCs/>
                              <w:sz w:val="18"/>
                              <w:szCs w:val="18"/>
                            </w:rPr>
                          </w:pPr>
                          <w:r>
                            <w:rPr>
                              <w:b/>
                              <w:bCs/>
                              <w:sz w:val="18"/>
                              <w:szCs w:val="18"/>
                            </w:rPr>
                            <w:t>Original Article</w:t>
                          </w:r>
                        </w:p>
                        <w:p w:rsidR="00513818" w:rsidRDefault="00513818" w:rsidP="00513818">
                          <w:pPr>
                            <w:pStyle w:val="Header"/>
                            <w:rPr>
                              <w:b/>
                              <w:bCs/>
                              <w:sz w:val="18"/>
                              <w:szCs w:val="18"/>
                            </w:rPr>
                          </w:pPr>
                        </w:p>
                        <w:p w:rsidR="00513818" w:rsidRDefault="00513818" w:rsidP="00513818">
                          <w:pPr>
                            <w:pStyle w:val="Header"/>
                            <w:rPr>
                              <w:b/>
                              <w:bCs/>
                              <w:sz w:val="18"/>
                              <w:szCs w:val="18"/>
                            </w:rPr>
                          </w:pPr>
                        </w:p>
                        <w:p w:rsidR="00513818" w:rsidRDefault="00513818" w:rsidP="00513818">
                          <w:pPr>
                            <w:rPr>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D01DD3" id="Oval 11" o:spid="_x0000_s1029" style="position:absolute;margin-left:376.4pt;margin-top:-4.25pt;width:110.15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">
              <v:shadow on="t" type="perspective" opacity=".5" origin=",.5" offset="0,0" matrix=",56756f,,.5"/>
              <v:textbox>
                <w:txbxContent>
                  <w:p w:rsidR="00513818" w:rsidRDefault="00513818" w:rsidP="00513818">
                    <w:pPr>
                      <w:pStyle w:val="Header"/>
                      <w:rPr>
                        <w:b/>
                        <w:bCs/>
                        <w:sz w:val="18"/>
                        <w:szCs w:val="18"/>
                      </w:rPr>
                    </w:pPr>
                    <w:r>
                      <w:rPr>
                        <w:b/>
                        <w:bCs/>
                        <w:sz w:val="18"/>
                        <w:szCs w:val="18"/>
                      </w:rPr>
                      <w:t>Original Article</w:t>
                    </w:r>
                  </w:p>
                  <w:p w:rsidR="00513818" w:rsidRDefault="00513818" w:rsidP="00513818">
                    <w:pPr>
                      <w:pStyle w:val="Header"/>
                      <w:rPr>
                        <w:b/>
                        <w:bCs/>
                        <w:sz w:val="18"/>
                        <w:szCs w:val="18"/>
                      </w:rPr>
                    </w:pPr>
                  </w:p>
                  <w:p w:rsidR="00513818" w:rsidRDefault="00513818" w:rsidP="00513818">
                    <w:pPr>
                      <w:pStyle w:val="Header"/>
                      <w:rPr>
                        <w:b/>
                        <w:bCs/>
                        <w:sz w:val="18"/>
                        <w:szCs w:val="18"/>
                      </w:rPr>
                    </w:pPr>
                  </w:p>
                  <w:p w:rsidR="00513818" w:rsidRDefault="00513818" w:rsidP="00513818">
                    <w:pPr>
                      <w:rPr>
                        <w:b/>
                        <w:bCs/>
                        <w:sz w:val="18"/>
                        <w:szCs w:val="18"/>
                      </w:rPr>
                    </w:pPr>
                  </w:p>
                </w:txbxContent>
              </v:textbox>
            </v:oval>
          </w:pict>
        </mc:Fallback>
      </mc:AlternateContent>
    </w:r>
    <w:r w:rsidRPr="00FA6685">
      <w:rPr>
        <w:rFonts w:ascii="Times New Roman" w:eastAsia="Times New Roman" w:hAnsi="Times New Roman" w:cs="Times New Roman"/>
        <w:sz w:val="20"/>
        <w:szCs w:val="24"/>
        <w:lang w:eastAsia="ja-JP" w:bidi="ar-SA"/>
      </w:rPr>
      <w:t xml:space="preserve"> The Journal of Urmia University of Medical Sciences, Vol. 2</w:t>
    </w:r>
    <w:r>
      <w:rPr>
        <w:rFonts w:ascii="Times New Roman" w:eastAsia="Times New Roman" w:hAnsi="Times New Roman" w:cs="Times New Roman"/>
        <w:sz w:val="20"/>
        <w:szCs w:val="24"/>
        <w:lang w:eastAsia="ja-JP" w:bidi="ar-SA"/>
      </w:rPr>
      <w:t>8</w:t>
    </w:r>
    <w:r w:rsidRPr="00FA6685">
      <w:rPr>
        <w:rFonts w:ascii="Times New Roman" w:eastAsia="Times New Roman" w:hAnsi="Times New Roman" w:cs="Times New Roman"/>
        <w:sz w:val="20"/>
        <w:szCs w:val="24"/>
        <w:lang w:eastAsia="ja-JP" w:bidi="ar-SA"/>
      </w:rPr>
      <w:t>(</w:t>
    </w:r>
    <w:r>
      <w:rPr>
        <w:rFonts w:ascii="Times New Roman" w:eastAsia="Times New Roman" w:hAnsi="Times New Roman" w:cs="Times New Roman"/>
        <w:sz w:val="20"/>
        <w:szCs w:val="24"/>
        <w:lang w:eastAsia="ja-JP" w:bidi="ar-SA"/>
      </w:rPr>
      <w:t>2</w:t>
    </w:r>
    <w:r w:rsidRPr="00FA6685">
      <w:rPr>
        <w:rFonts w:ascii="Times New Roman" w:eastAsia="Times New Roman" w:hAnsi="Times New Roman" w:cs="Times New Roman"/>
        <w:sz w:val="20"/>
        <w:szCs w:val="24"/>
        <w:lang w:eastAsia="ja-JP" w:bidi="ar-SA"/>
      </w:rPr>
      <w:t xml:space="preserve">), </w:t>
    </w:r>
    <w:r>
      <w:rPr>
        <w:rFonts w:ascii="Times New Roman" w:eastAsia="Times New Roman" w:hAnsi="Times New Roman" w:cs="Times New Roman"/>
        <w:sz w:val="20"/>
        <w:szCs w:val="24"/>
        <w:lang w:eastAsia="ja-JP" w:bidi="ar-SA"/>
      </w:rPr>
      <w:t>May</w:t>
    </w:r>
    <w:r>
      <w:rPr>
        <w:rFonts w:ascii="Times New Roman" w:eastAsia="Times New Roman" w:hAnsi="Times New Roman" w:cs="Times New Roman" w:hint="cs"/>
        <w:sz w:val="20"/>
        <w:szCs w:val="24"/>
        <w:rtl/>
        <w:lang w:eastAsia="ja-JP" w:bidi="ar-SA"/>
      </w:rPr>
      <w:t xml:space="preserve"> </w:t>
    </w:r>
    <w:r>
      <w:rPr>
        <w:rFonts w:ascii="Times New Roman" w:eastAsia="Times New Roman" w:hAnsi="Times New Roman" w:cs="Times New Roman"/>
        <w:sz w:val="20"/>
        <w:szCs w:val="24"/>
        <w:lang w:eastAsia="ja-JP" w:bidi="ar-SA"/>
      </w:rPr>
      <w:t>2017</w:t>
    </w:r>
  </w:p>
  <w:p w:rsidR="00513818" w:rsidRPr="00040221" w:rsidRDefault="00513818" w:rsidP="00513818">
    <w:pPr>
      <w:tabs>
        <w:tab w:val="center" w:pos="4153"/>
        <w:tab w:val="right" w:pos="8306"/>
      </w:tabs>
      <w:bidi w:val="0"/>
      <w:spacing w:after="0" w:line="240" w:lineRule="auto"/>
      <w:rPr>
        <w:rFonts w:ascii="Times New Roman" w:eastAsia="Times New Roman" w:hAnsi="Times New Roman" w:cs="Times New Roman"/>
        <w:sz w:val="24"/>
        <w:szCs w:val="24"/>
        <w:rtl/>
        <w:lang w:eastAsia="ja-JP" w:bidi="ar-SA"/>
      </w:rPr>
    </w:pPr>
    <w:r w:rsidRPr="00FA6685">
      <w:rPr>
        <w:rFonts w:ascii="Times New Roman" w:hAnsi="Times New Roman" w:cs="Times New Roman"/>
        <w:noProof/>
        <w:sz w:val="24"/>
        <w:szCs w:val="24"/>
        <w:lang w:bidi="ar-SA"/>
      </w:rPr>
      <mc:AlternateContent>
        <mc:Choice Requires="wps">
          <w:drawing>
            <wp:anchor distT="4294967292" distB="4294967292" distL="114300" distR="114300" simplePos="0" relativeHeight="251662336" behindDoc="0" locked="0" layoutInCell="1" allowOverlap="1" wp14:anchorId="0732A6A3" wp14:editId="3D2F6E9E">
              <wp:simplePos x="0" y="0"/>
              <wp:positionH relativeFrom="column">
                <wp:posOffset>-293370</wp:posOffset>
              </wp:positionH>
              <wp:positionV relativeFrom="paragraph">
                <wp:posOffset>140970</wp:posOffset>
              </wp:positionV>
              <wp:extent cx="5780405" cy="0"/>
              <wp:effectExtent l="0" t="0" r="107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B4404" id="Straight Connector 12" o:spid="_x0000_s1026" style="position:absolute;flip:x;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5">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83289B"/>
    <w:multiLevelType w:val="hybridMultilevel"/>
    <w:tmpl w:val="0C4E535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5A748C"/>
    <w:multiLevelType w:val="hybridMultilevel"/>
    <w:tmpl w:val="E1E006A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1"/>
  </w:num>
  <w:num w:numId="5">
    <w:abstractNumId w:val="3"/>
  </w:num>
  <w:num w:numId="6">
    <w:abstractNumId w:val="10"/>
  </w:num>
  <w:num w:numId="7">
    <w:abstractNumId w:val="0"/>
  </w:num>
  <w:num w:numId="8">
    <w:abstractNumId w:val="8"/>
  </w:num>
  <w:num w:numId="9">
    <w:abstractNumId w:val="5"/>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defaultTabStop w:val="720"/>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02"/>
    <w:rsid w:val="000124E3"/>
    <w:rsid w:val="0002120D"/>
    <w:rsid w:val="00021DA7"/>
    <w:rsid w:val="00061258"/>
    <w:rsid w:val="000624AC"/>
    <w:rsid w:val="00075A02"/>
    <w:rsid w:val="000878ED"/>
    <w:rsid w:val="000933D4"/>
    <w:rsid w:val="000A1E6B"/>
    <w:rsid w:val="000A5E15"/>
    <w:rsid w:val="000A6B23"/>
    <w:rsid w:val="000C1A5C"/>
    <w:rsid w:val="00122D75"/>
    <w:rsid w:val="00122F24"/>
    <w:rsid w:val="0012447E"/>
    <w:rsid w:val="00143B5A"/>
    <w:rsid w:val="00152166"/>
    <w:rsid w:val="00175AA7"/>
    <w:rsid w:val="00197369"/>
    <w:rsid w:val="001B0AB9"/>
    <w:rsid w:val="001C0B90"/>
    <w:rsid w:val="002030CD"/>
    <w:rsid w:val="00205C28"/>
    <w:rsid w:val="00226866"/>
    <w:rsid w:val="00227FDA"/>
    <w:rsid w:val="00244AF5"/>
    <w:rsid w:val="002463A4"/>
    <w:rsid w:val="00274BEB"/>
    <w:rsid w:val="002974CB"/>
    <w:rsid w:val="002A25C6"/>
    <w:rsid w:val="002A7D30"/>
    <w:rsid w:val="002B1495"/>
    <w:rsid w:val="002B6995"/>
    <w:rsid w:val="002F6D19"/>
    <w:rsid w:val="00305938"/>
    <w:rsid w:val="003256A9"/>
    <w:rsid w:val="00343F46"/>
    <w:rsid w:val="0035352D"/>
    <w:rsid w:val="00357CF3"/>
    <w:rsid w:val="00372E6F"/>
    <w:rsid w:val="00373F5F"/>
    <w:rsid w:val="0037765C"/>
    <w:rsid w:val="00382D68"/>
    <w:rsid w:val="00395349"/>
    <w:rsid w:val="003B40FD"/>
    <w:rsid w:val="003C2A17"/>
    <w:rsid w:val="003D0536"/>
    <w:rsid w:val="003E54CA"/>
    <w:rsid w:val="0040025E"/>
    <w:rsid w:val="004359F0"/>
    <w:rsid w:val="0045081A"/>
    <w:rsid w:val="00470369"/>
    <w:rsid w:val="00477999"/>
    <w:rsid w:val="004D154A"/>
    <w:rsid w:val="004F2201"/>
    <w:rsid w:val="00513818"/>
    <w:rsid w:val="00516CAC"/>
    <w:rsid w:val="00563B08"/>
    <w:rsid w:val="00570032"/>
    <w:rsid w:val="005A12A1"/>
    <w:rsid w:val="005A42A3"/>
    <w:rsid w:val="005A7B4D"/>
    <w:rsid w:val="005C1D30"/>
    <w:rsid w:val="005E0FCF"/>
    <w:rsid w:val="00604089"/>
    <w:rsid w:val="00613A58"/>
    <w:rsid w:val="00623821"/>
    <w:rsid w:val="006950BE"/>
    <w:rsid w:val="006A5393"/>
    <w:rsid w:val="006A5D33"/>
    <w:rsid w:val="006B4073"/>
    <w:rsid w:val="006B5C0D"/>
    <w:rsid w:val="006E6D09"/>
    <w:rsid w:val="00702D3E"/>
    <w:rsid w:val="00707896"/>
    <w:rsid w:val="00715E02"/>
    <w:rsid w:val="00734757"/>
    <w:rsid w:val="00751A30"/>
    <w:rsid w:val="00773899"/>
    <w:rsid w:val="0078739E"/>
    <w:rsid w:val="007B0E87"/>
    <w:rsid w:val="007F5EC1"/>
    <w:rsid w:val="007F6C20"/>
    <w:rsid w:val="00801191"/>
    <w:rsid w:val="00893D9A"/>
    <w:rsid w:val="008A25D3"/>
    <w:rsid w:val="008A389D"/>
    <w:rsid w:val="008A640C"/>
    <w:rsid w:val="008B2879"/>
    <w:rsid w:val="008E3006"/>
    <w:rsid w:val="0090062C"/>
    <w:rsid w:val="009140FD"/>
    <w:rsid w:val="00924D20"/>
    <w:rsid w:val="009500AF"/>
    <w:rsid w:val="00951D29"/>
    <w:rsid w:val="0097646C"/>
    <w:rsid w:val="009A27AB"/>
    <w:rsid w:val="009A287B"/>
    <w:rsid w:val="009A6AAE"/>
    <w:rsid w:val="009B2A93"/>
    <w:rsid w:val="009C7FDF"/>
    <w:rsid w:val="009E0841"/>
    <w:rsid w:val="009E1388"/>
    <w:rsid w:val="009F2313"/>
    <w:rsid w:val="009F35C3"/>
    <w:rsid w:val="00A504B0"/>
    <w:rsid w:val="00A560AB"/>
    <w:rsid w:val="00A65E79"/>
    <w:rsid w:val="00A7164C"/>
    <w:rsid w:val="00A84215"/>
    <w:rsid w:val="00AB0B0B"/>
    <w:rsid w:val="00AE5F75"/>
    <w:rsid w:val="00AE6CFC"/>
    <w:rsid w:val="00AF04B7"/>
    <w:rsid w:val="00B12237"/>
    <w:rsid w:val="00B165C6"/>
    <w:rsid w:val="00B734F5"/>
    <w:rsid w:val="00BC2C98"/>
    <w:rsid w:val="00BE3473"/>
    <w:rsid w:val="00C03DC1"/>
    <w:rsid w:val="00C368DB"/>
    <w:rsid w:val="00C5248D"/>
    <w:rsid w:val="00C5249F"/>
    <w:rsid w:val="00C7230F"/>
    <w:rsid w:val="00C77441"/>
    <w:rsid w:val="00C84E66"/>
    <w:rsid w:val="00C97CCB"/>
    <w:rsid w:val="00CB2566"/>
    <w:rsid w:val="00CB5A15"/>
    <w:rsid w:val="00CE34FF"/>
    <w:rsid w:val="00D11A1C"/>
    <w:rsid w:val="00D1267A"/>
    <w:rsid w:val="00D32A07"/>
    <w:rsid w:val="00D6029E"/>
    <w:rsid w:val="00D62B1C"/>
    <w:rsid w:val="00D66098"/>
    <w:rsid w:val="00D71EA5"/>
    <w:rsid w:val="00D90D2E"/>
    <w:rsid w:val="00DC0C8D"/>
    <w:rsid w:val="00DE6FCB"/>
    <w:rsid w:val="00E01497"/>
    <w:rsid w:val="00E13455"/>
    <w:rsid w:val="00E14FFE"/>
    <w:rsid w:val="00E45999"/>
    <w:rsid w:val="00E56ACF"/>
    <w:rsid w:val="00E71814"/>
    <w:rsid w:val="00EC2E16"/>
    <w:rsid w:val="00ED4EE5"/>
    <w:rsid w:val="00F01DD0"/>
    <w:rsid w:val="00F04752"/>
    <w:rsid w:val="00F6340F"/>
    <w:rsid w:val="00F63622"/>
    <w:rsid w:val="00F80CC4"/>
    <w:rsid w:val="00FA7CDF"/>
    <w:rsid w:val="00FB3A8D"/>
    <w:rsid w:val="00FB7E7F"/>
    <w:rsid w:val="00FE64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1834B4-F34D-42DE-BDDB-2D6A0DE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AF04B7"/>
    <w:pPr>
      <w:keepNext/>
      <w:bidi w:val="0"/>
      <w:spacing w:before="240" w:after="60" w:line="240" w:lineRule="auto"/>
      <w:outlineLvl w:val="0"/>
    </w:pPr>
    <w:rPr>
      <w:rFonts w:ascii="Arial" w:eastAsia="Times New Roman" w:hAnsi="Arial" w:cs="Times New Roman"/>
      <w:b/>
      <w:bCs/>
      <w:kern w:val="32"/>
      <w:sz w:val="32"/>
      <w:szCs w:val="32"/>
      <w:lang w:eastAsia="ja-JP" w:bidi="ar-SA"/>
    </w:rPr>
  </w:style>
  <w:style w:type="paragraph" w:styleId="Heading2">
    <w:name w:val="heading 2"/>
    <w:basedOn w:val="Normal"/>
    <w:next w:val="Normal"/>
    <w:link w:val="Heading2Char"/>
    <w:qFormat/>
    <w:rsid w:val="00AF04B7"/>
    <w:pPr>
      <w:keepNext/>
      <w:bidi w:val="0"/>
      <w:spacing w:before="240" w:after="60" w:line="240" w:lineRule="auto"/>
      <w:outlineLvl w:val="1"/>
    </w:pPr>
    <w:rPr>
      <w:rFonts w:ascii="Arial" w:eastAsia="Times New Roman" w:hAnsi="Arial" w:cs="Times New Roman"/>
      <w:b/>
      <w:bCs/>
      <w:i/>
      <w:iCs/>
      <w:sz w:val="28"/>
      <w:szCs w:val="28"/>
      <w:lang w:eastAsia="ja-JP" w:bidi="ar-SA"/>
    </w:rPr>
  </w:style>
  <w:style w:type="paragraph" w:styleId="Heading3">
    <w:name w:val="heading 3"/>
    <w:basedOn w:val="Normal"/>
    <w:next w:val="Normal"/>
    <w:link w:val="Heading3Char"/>
    <w:qFormat/>
    <w:rsid w:val="00AF04B7"/>
    <w:pPr>
      <w:keepNext/>
      <w:spacing w:before="240" w:after="60" w:line="240" w:lineRule="auto"/>
      <w:outlineLvl w:val="2"/>
    </w:pPr>
    <w:rPr>
      <w:rFonts w:ascii="Arial" w:eastAsia="Times New Roman" w:hAnsi="Arial" w:cs="Arial"/>
      <w:b/>
      <w:bCs/>
      <w:noProof/>
      <w:sz w:val="26"/>
      <w:szCs w:val="26"/>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ascii="Times New Roman" w:eastAsia="Times New Roman" w:hAnsi="Times New Roman" w:cs="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rsid w:val="00373F5F"/>
    <w:pPr>
      <w:bidi w:val="0"/>
      <w:spacing w:after="0" w:line="340" w:lineRule="exact"/>
      <w:jc w:val="lowKashida"/>
    </w:pPr>
    <w:rPr>
      <w:rFonts w:ascii="Times New Roman" w:eastAsia="MS Mincho" w:hAnsi="Times New Roman" w:cs="Nazanin"/>
      <w:sz w:val="18"/>
      <w:szCs w:val="21"/>
      <w:lang w:eastAsia="ja-JP"/>
    </w:rPr>
  </w:style>
  <w:style w:type="paragraph" w:customStyle="1" w:styleId="Ffootnote">
    <w:name w:val="F footnote"/>
    <w:basedOn w:val="Normal"/>
    <w:rsid w:val="00373F5F"/>
    <w:pPr>
      <w:bidi w:val="0"/>
      <w:spacing w:after="0" w:line="300" w:lineRule="exact"/>
      <w:jc w:val="lowKashida"/>
    </w:pPr>
    <w:rPr>
      <w:rFonts w:ascii="Times New Roman" w:eastAsia="MS Mincho" w:hAnsi="Times New Roman" w:cs="Lotus"/>
      <w:sz w:val="16"/>
      <w:szCs w:val="18"/>
      <w:vertAlign w:val="superscript"/>
      <w:lang w:eastAsia="ja-JP"/>
    </w:rPr>
  </w:style>
  <w:style w:type="paragraph" w:customStyle="1" w:styleId="Onvan">
    <w:name w:val="Onvan"/>
    <w:basedOn w:val="Normal"/>
    <w:rsid w:val="00373F5F"/>
    <w:pPr>
      <w:bidi w:val="0"/>
      <w:spacing w:after="0" w:line="400" w:lineRule="exact"/>
    </w:pPr>
    <w:rPr>
      <w:rFonts w:ascii="Times New Roman" w:eastAsia="MS Mincho" w:hAnsi="Times New Roman" w:cs="Mitra"/>
      <w:b/>
      <w:bCs/>
      <w:sz w:val="23"/>
      <w:szCs w:val="26"/>
      <w:lang w:eastAsia="ja-JP"/>
    </w:rPr>
  </w:style>
  <w:style w:type="paragraph" w:customStyle="1" w:styleId="Nevesandegan">
    <w:name w:val="Nevesandegan"/>
    <w:basedOn w:val="Normal"/>
    <w:rsid w:val="00373F5F"/>
    <w:pPr>
      <w:bidi w:val="0"/>
      <w:spacing w:after="0" w:line="340" w:lineRule="exact"/>
    </w:pPr>
    <w:rPr>
      <w:rFonts w:ascii="Times New Roman" w:eastAsia="MS Mincho" w:hAnsi="Times New Roman" w:cs="Yagut"/>
      <w:sz w:val="20"/>
      <w:szCs w:val="20"/>
      <w:lang w:eastAsia="ja-JP"/>
    </w:rPr>
  </w:style>
  <w:style w:type="paragraph" w:customStyle="1" w:styleId="Chekide">
    <w:name w:val="Chekide"/>
    <w:basedOn w:val="Normal"/>
    <w:rsid w:val="00373F5F"/>
    <w:pPr>
      <w:bidi w:val="0"/>
      <w:spacing w:after="0" w:line="340" w:lineRule="exact"/>
      <w:jc w:val="lowKashida"/>
    </w:pPr>
    <w:rPr>
      <w:rFonts w:ascii="Times New Roman" w:eastAsia="MS Mincho" w:hAnsi="Times New Roman" w:cs="Nazanin"/>
      <w:sz w:val="17"/>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ascii="Times New Roman" w:eastAsia="MS Mincho" w:hAnsi="Times New Roman" w:cs="B Lotus"/>
      <w:b/>
      <w:bCs/>
      <w:lang w:eastAsia="ja-JP"/>
    </w:rPr>
  </w:style>
  <w:style w:type="paragraph" w:customStyle="1" w:styleId="Titrmatn">
    <w:name w:val="Titr matn"/>
    <w:basedOn w:val="Normal"/>
    <w:rsid w:val="00373F5F"/>
    <w:pPr>
      <w:bidi w:val="0"/>
      <w:spacing w:after="0" w:line="320" w:lineRule="exact"/>
      <w:jc w:val="lowKashida"/>
    </w:pPr>
    <w:rPr>
      <w:rFonts w:ascii="Times New Roman" w:eastAsia="MS Mincho" w:hAnsi="Times New Roman"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ascii="Times New Roman" w:eastAsia="Calibri" w:hAnsi="Times New Roman" w:cs="Nazanin"/>
      <w:sz w:val="17"/>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rsid w:val="006B5C0D"/>
    <w:rPr>
      <w:rFonts w:ascii="Calibri" w:eastAsia="Times New Roman" w:hAnsi="Calibri" w:cs="Arial"/>
      <w:sz w:val="20"/>
      <w:szCs w:val="20"/>
    </w:rPr>
  </w:style>
  <w:style w:type="character" w:styleId="CommentReference">
    <w:name w:val="annotation reference"/>
    <w:unhideWhenUsed/>
    <w:rsid w:val="006B5C0D"/>
    <w:rPr>
      <w:sz w:val="16"/>
      <w:szCs w:val="16"/>
    </w:rPr>
  </w:style>
  <w:style w:type="paragraph" w:styleId="CommentText">
    <w:name w:val="annotation text"/>
    <w:basedOn w:val="Normal"/>
    <w:link w:val="CommentTextChar"/>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rsid w:val="006B5C0D"/>
    <w:rPr>
      <w:rFonts w:ascii="Calibri" w:eastAsia="Times New Roman" w:hAnsi="Calibri" w:cs="Arial"/>
      <w:sz w:val="20"/>
      <w:szCs w:val="20"/>
    </w:rPr>
  </w:style>
  <w:style w:type="character" w:customStyle="1" w:styleId="CommentSubjectChar">
    <w:name w:val="Comment Subject Char"/>
    <w:link w:val="CommentSubject"/>
    <w:rsid w:val="006B5C0D"/>
    <w:rPr>
      <w:rFonts w:eastAsia="Times New Roman"/>
      <w:b/>
      <w:bCs/>
      <w:sz w:val="20"/>
      <w:szCs w:val="20"/>
    </w:rPr>
  </w:style>
  <w:style w:type="paragraph" w:styleId="CommentSubject">
    <w:name w:val="annotation subject"/>
    <w:basedOn w:val="CommentText"/>
    <w:next w:val="CommentText"/>
    <w:link w:val="CommentSubjectChar"/>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rsid w:val="006B5C0D"/>
    <w:rPr>
      <w:rFonts w:ascii="Calibri" w:eastAsia="Times New Roman" w:hAnsi="Calibri" w:cs="Arial"/>
      <w:sz w:val="20"/>
      <w:szCs w:val="20"/>
    </w:rPr>
  </w:style>
  <w:style w:type="character" w:styleId="EndnoteReference">
    <w:name w:val="endnote reference"/>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ascii="Times New Roman" w:eastAsia="Calibri" w:hAnsi="Times New Roman" w:cs="Times New Roman"/>
      <w:sz w:val="24"/>
      <w:szCs w:val="24"/>
    </w:rPr>
  </w:style>
  <w:style w:type="paragraph" w:customStyle="1" w:styleId="Aonvan">
    <w:name w:val="A onvan"/>
    <w:basedOn w:val="Normal"/>
    <w:rsid w:val="00152166"/>
    <w:pPr>
      <w:bidi w:val="0"/>
      <w:spacing w:after="0" w:line="240" w:lineRule="auto"/>
    </w:pPr>
    <w:rPr>
      <w:rFonts w:ascii="Times New Roman" w:eastAsia="MS Mincho" w:hAnsi="Times New Roman" w:cs="Times New Roman"/>
      <w:b/>
      <w:bCs/>
      <w:caps/>
      <w:sz w:val="28"/>
      <w:szCs w:val="28"/>
      <w:lang w:eastAsia="ja-JP" w:bidi="ar-SA"/>
    </w:rPr>
  </w:style>
  <w:style w:type="paragraph" w:customStyle="1" w:styleId="Anevesandegan">
    <w:name w:val="A nevesandegan"/>
    <w:basedOn w:val="Normal"/>
    <w:rsid w:val="00152166"/>
    <w:pPr>
      <w:bidi w:val="0"/>
      <w:spacing w:after="0" w:line="240" w:lineRule="auto"/>
    </w:pPr>
    <w:rPr>
      <w:rFonts w:ascii="Times New Roman" w:eastAsia="MS Mincho" w:hAnsi="Times New Roman" w:cs="Times New Roman"/>
      <w:b/>
      <w:bCs/>
      <w:i/>
      <w:iCs/>
      <w:sz w:val="24"/>
      <w:szCs w:val="24"/>
      <w:lang w:eastAsia="ja-JP" w:bidi="ar-SA"/>
    </w:rPr>
  </w:style>
  <w:style w:type="table" w:styleId="Table3Deffects3">
    <w:name w:val="Table 3D effects 3"/>
    <w:basedOn w:val="TableNormal"/>
    <w:unhideWhenUsed/>
    <w:rsid w:val="00AF04B7"/>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AF04B7"/>
    <w:rPr>
      <w:rFonts w:ascii="Arial" w:eastAsia="Times New Roman" w:hAnsi="Arial" w:cs="Times New Roman"/>
      <w:b/>
      <w:bCs/>
      <w:kern w:val="32"/>
      <w:sz w:val="32"/>
      <w:szCs w:val="32"/>
      <w:lang w:eastAsia="ja-JP" w:bidi="ar-SA"/>
    </w:rPr>
  </w:style>
  <w:style w:type="character" w:customStyle="1" w:styleId="Heading2Char">
    <w:name w:val="Heading 2 Char"/>
    <w:basedOn w:val="DefaultParagraphFont"/>
    <w:link w:val="Heading2"/>
    <w:rsid w:val="00AF04B7"/>
    <w:rPr>
      <w:rFonts w:ascii="Arial" w:eastAsia="Times New Roman" w:hAnsi="Arial" w:cs="Times New Roman"/>
      <w:b/>
      <w:bCs/>
      <w:i/>
      <w:iCs/>
      <w:sz w:val="28"/>
      <w:szCs w:val="28"/>
      <w:lang w:eastAsia="ja-JP" w:bidi="ar-SA"/>
    </w:rPr>
  </w:style>
  <w:style w:type="character" w:customStyle="1" w:styleId="Heading3Char">
    <w:name w:val="Heading 3 Char"/>
    <w:basedOn w:val="DefaultParagraphFont"/>
    <w:link w:val="Heading3"/>
    <w:rsid w:val="00AF04B7"/>
    <w:rPr>
      <w:rFonts w:ascii="Arial" w:eastAsia="Times New Roman" w:hAnsi="Arial" w:cs="Arial"/>
      <w:b/>
      <w:bCs/>
      <w:noProof/>
      <w:sz w:val="26"/>
      <w:szCs w:val="26"/>
      <w:lang w:eastAsia="ja-JP"/>
    </w:rPr>
  </w:style>
  <w:style w:type="character" w:styleId="PageNumber">
    <w:name w:val="page number"/>
    <w:basedOn w:val="DefaultParagraphFont"/>
    <w:rsid w:val="00AF04B7"/>
  </w:style>
  <w:style w:type="character" w:styleId="Strong">
    <w:name w:val="Strong"/>
    <w:qFormat/>
    <w:rsid w:val="00AF04B7"/>
    <w:rPr>
      <w:b/>
      <w:bCs/>
    </w:rPr>
  </w:style>
  <w:style w:type="paragraph" w:customStyle="1" w:styleId="Titrematn">
    <w:name w:val="Titre matn"/>
    <w:basedOn w:val="Normal"/>
    <w:rsid w:val="00AF04B7"/>
    <w:pPr>
      <w:bidi w:val="0"/>
      <w:spacing w:after="0" w:line="240" w:lineRule="auto"/>
      <w:jc w:val="lowKashida"/>
    </w:pPr>
    <w:rPr>
      <w:rFonts w:ascii="Times New Roman" w:eastAsia="MS Mincho" w:hAnsi="Times New Roman" w:cs="Yagut"/>
      <w:b/>
      <w:bCs/>
      <w:sz w:val="20"/>
      <w:szCs w:val="23"/>
      <w:lang w:eastAsia="ja-JP" w:bidi="ar-SA"/>
    </w:rPr>
  </w:style>
  <w:style w:type="paragraph" w:customStyle="1" w:styleId="ManJadval">
    <w:name w:val="Man Jadval"/>
    <w:basedOn w:val="Normal"/>
    <w:rsid w:val="00AF04B7"/>
    <w:pPr>
      <w:bidi w:val="0"/>
      <w:spacing w:after="0" w:line="320" w:lineRule="exact"/>
      <w:jc w:val="right"/>
    </w:pPr>
    <w:rPr>
      <w:rFonts w:ascii="Times New Roman" w:eastAsia="MS Mincho" w:hAnsi="Times New Roman" w:cs="Nazanin"/>
      <w:sz w:val="17"/>
      <w:szCs w:val="19"/>
      <w:lang w:eastAsia="ja-JP"/>
    </w:rPr>
  </w:style>
  <w:style w:type="character" w:customStyle="1" w:styleId="References">
    <w:name w:val="References"/>
    <w:rsid w:val="00AF04B7"/>
    <w:rPr>
      <w:rFonts w:ascii="Times New Roman" w:hAnsi="Times New Roman" w:cs="Times New Roman"/>
      <w:b/>
      <w:bCs/>
      <w:sz w:val="24"/>
      <w:szCs w:val="24"/>
      <w:lang w:bidi="fa-IR"/>
    </w:rPr>
  </w:style>
  <w:style w:type="paragraph" w:customStyle="1" w:styleId="MatnReferences">
    <w:name w:val="Matn References"/>
    <w:basedOn w:val="Normal"/>
    <w:rsid w:val="00AF04B7"/>
    <w:pPr>
      <w:numPr>
        <w:numId w:val="10"/>
      </w:numPr>
      <w:bidi w:val="0"/>
      <w:spacing w:after="0" w:line="340" w:lineRule="exact"/>
    </w:pPr>
    <w:rPr>
      <w:rFonts w:ascii="Times New Roman" w:eastAsia="MS Mincho" w:hAnsi="Times New Roman" w:cs="Nazanin"/>
      <w:sz w:val="17"/>
      <w:szCs w:val="19"/>
      <w:lang w:eastAsia="ja-JP"/>
    </w:rPr>
  </w:style>
  <w:style w:type="paragraph" w:customStyle="1" w:styleId="Paziresh">
    <w:name w:val="Paziresh"/>
    <w:basedOn w:val="Normal"/>
    <w:rsid w:val="00AF04B7"/>
    <w:pPr>
      <w:bidi w:val="0"/>
      <w:spacing w:after="0" w:line="340" w:lineRule="exact"/>
    </w:pPr>
    <w:rPr>
      <w:rFonts w:ascii="Times New Roman" w:eastAsia="MS Mincho" w:hAnsi="Times New Roman" w:cs="B Lotus"/>
      <w:b/>
      <w:bCs/>
      <w:noProof/>
      <w:color w:val="333333"/>
      <w:lang w:eastAsia="ja-JP"/>
    </w:rPr>
  </w:style>
  <w:style w:type="paragraph" w:customStyle="1" w:styleId="Email">
    <w:name w:val="Email"/>
    <w:basedOn w:val="Normal"/>
    <w:rsid w:val="00AF04B7"/>
    <w:pPr>
      <w:bidi w:val="0"/>
      <w:spacing w:after="0" w:line="340" w:lineRule="exact"/>
    </w:pPr>
    <w:rPr>
      <w:rFonts w:ascii="Times New Roman" w:eastAsia="MS Mincho" w:hAnsi="Times New Roman" w:cs="Times New Roman"/>
      <w:sz w:val="17"/>
      <w:szCs w:val="17"/>
      <w:lang w:eastAsia="ja-JP"/>
    </w:rPr>
  </w:style>
  <w:style w:type="paragraph" w:customStyle="1" w:styleId="APageNumber">
    <w:name w:val="َA Page Number"/>
    <w:basedOn w:val="Footer"/>
    <w:rsid w:val="00AF04B7"/>
    <w:pPr>
      <w:framePr w:wrap="around" w:vAnchor="text" w:hAnchor="text" w:xAlign="center" w:y="1"/>
    </w:pPr>
    <w:rPr>
      <w:rFonts w:cs="Mitra"/>
      <w:sz w:val="20"/>
      <w:szCs w:val="18"/>
    </w:rPr>
  </w:style>
  <w:style w:type="character" w:customStyle="1" w:styleId="style7style3">
    <w:name w:val="style7  style3"/>
    <w:basedOn w:val="DefaultParagraphFont"/>
    <w:rsid w:val="00AF04B7"/>
  </w:style>
  <w:style w:type="paragraph" w:customStyle="1" w:styleId="MatnReferences2">
    <w:name w:val="Matn References 2"/>
    <w:basedOn w:val="MatnReferences"/>
    <w:rsid w:val="00AF04B7"/>
    <w:pPr>
      <w:numPr>
        <w:numId w:val="0"/>
      </w:numPr>
      <w:jc w:val="lowKashida"/>
    </w:pPr>
    <w:rPr>
      <w:rFonts w:ascii="ZapfEllipt BT" w:hAnsi="ZapfEllipt BT"/>
    </w:rPr>
  </w:style>
  <w:style w:type="paragraph" w:customStyle="1" w:styleId="Afootnote">
    <w:name w:val="A footnote"/>
    <w:basedOn w:val="Normal"/>
    <w:rsid w:val="00AF04B7"/>
    <w:pPr>
      <w:bidi w:val="0"/>
      <w:spacing w:after="0" w:line="240" w:lineRule="auto"/>
    </w:pPr>
    <w:rPr>
      <w:rFonts w:ascii="Times New Roman" w:eastAsia="MS Mincho" w:hAnsi="Times New Roman" w:cs="Times New Roman"/>
      <w:i/>
      <w:iCs/>
      <w:sz w:val="20"/>
      <w:szCs w:val="20"/>
      <w:lang w:eastAsia="ja-JP" w:bidi="ar-SA"/>
    </w:rPr>
  </w:style>
  <w:style w:type="paragraph" w:customStyle="1" w:styleId="Amatnmagale">
    <w:name w:val="A matn magale"/>
    <w:basedOn w:val="Normal"/>
    <w:link w:val="AmatnmagaleChar"/>
    <w:rsid w:val="00AF04B7"/>
    <w:pPr>
      <w:bidi w:val="0"/>
      <w:spacing w:after="0" w:line="240" w:lineRule="auto"/>
    </w:pPr>
    <w:rPr>
      <w:rFonts w:ascii="Times New Roman" w:eastAsia="Times New Roman" w:hAnsi="Times New Roman" w:cs="Times New Roman"/>
      <w:lang w:eastAsia="ja-JP" w:bidi="ar-SA"/>
    </w:rPr>
  </w:style>
  <w:style w:type="paragraph" w:customStyle="1" w:styleId="Efootnote">
    <w:name w:val="Efootnote"/>
    <w:basedOn w:val="FootnoteText"/>
    <w:rsid w:val="00AF04B7"/>
    <w:pPr>
      <w:bidi w:val="0"/>
    </w:pPr>
    <w:rPr>
      <w:rFonts w:ascii="Times New Roman" w:eastAsia="MS Mincho" w:hAnsi="Times New Roman" w:cs="Times New Roman"/>
      <w:sz w:val="16"/>
      <w:szCs w:val="16"/>
      <w:lang w:eastAsia="ja-JP" w:bidi="ar-SA"/>
    </w:rPr>
  </w:style>
  <w:style w:type="paragraph" w:customStyle="1" w:styleId="AHeader0">
    <w:name w:val="A Header"/>
    <w:basedOn w:val="AHeader"/>
    <w:rsid w:val="00AF04B7"/>
  </w:style>
  <w:style w:type="paragraph" w:customStyle="1" w:styleId="AReceived">
    <w:name w:val="A Received"/>
    <w:basedOn w:val="Normal"/>
    <w:rsid w:val="00AF04B7"/>
    <w:pPr>
      <w:bidi w:val="0"/>
      <w:spacing w:after="0" w:line="240" w:lineRule="auto"/>
    </w:pPr>
    <w:rPr>
      <w:rFonts w:ascii="Times New Roman" w:eastAsia="MS Mincho" w:hAnsi="Times New Roman" w:cs="B Lotus"/>
      <w:b/>
      <w:bCs/>
      <w:sz w:val="20"/>
      <w:szCs w:val="20"/>
      <w:lang w:eastAsia="ja-JP"/>
    </w:rPr>
  </w:style>
  <w:style w:type="paragraph" w:customStyle="1" w:styleId="Atitrmatn">
    <w:name w:val="A titr matn"/>
    <w:basedOn w:val="Amatnmagale"/>
    <w:rsid w:val="00AF04B7"/>
    <w:rPr>
      <w:b/>
      <w:bCs/>
      <w:i/>
      <w:iCs/>
    </w:rPr>
  </w:style>
  <w:style w:type="paragraph" w:customStyle="1" w:styleId="Abstract">
    <w:name w:val="Abstract"/>
    <w:basedOn w:val="Normal"/>
    <w:rsid w:val="00AF04B7"/>
    <w:pPr>
      <w:bidi w:val="0"/>
      <w:spacing w:after="0" w:line="240" w:lineRule="auto"/>
      <w:jc w:val="both"/>
    </w:pPr>
    <w:rPr>
      <w:rFonts w:ascii="Times New Roman" w:eastAsia="MS Mincho" w:hAnsi="Times New Roman" w:cs="B Lotus"/>
      <w:b/>
      <w:bCs/>
      <w:sz w:val="24"/>
      <w:szCs w:val="24"/>
      <w:lang w:eastAsia="ja-JP"/>
    </w:rPr>
  </w:style>
  <w:style w:type="paragraph" w:customStyle="1" w:styleId="email0">
    <w:name w:val="email"/>
    <w:basedOn w:val="Normal"/>
    <w:rsid w:val="00AF04B7"/>
    <w:pPr>
      <w:bidi w:val="0"/>
      <w:spacing w:after="0" w:line="240" w:lineRule="auto"/>
      <w:jc w:val="lowKashida"/>
    </w:pPr>
    <w:rPr>
      <w:rFonts w:ascii="Times New Roman" w:eastAsia="MS Mincho" w:hAnsi="Times New Roman" w:cs="Yagut"/>
      <w:b/>
      <w:bCs/>
      <w:spacing w:val="-4"/>
      <w:lang w:eastAsia="ja-JP"/>
    </w:rPr>
  </w:style>
  <w:style w:type="paragraph" w:styleId="Title">
    <w:name w:val="Title"/>
    <w:basedOn w:val="Normal"/>
    <w:link w:val="TitleChar"/>
    <w:qFormat/>
    <w:rsid w:val="00AF04B7"/>
    <w:pPr>
      <w:bidi w:val="0"/>
      <w:spacing w:after="0" w:line="240" w:lineRule="auto"/>
    </w:pPr>
    <w:rPr>
      <w:rFonts w:ascii="Times New Roman" w:eastAsia="Times New Roman" w:hAnsi="Times New Roman" w:cs="Times New Roman"/>
      <w:sz w:val="44"/>
      <w:szCs w:val="44"/>
      <w:lang w:eastAsia="ja-JP" w:bidi="ar-SA"/>
    </w:rPr>
  </w:style>
  <w:style w:type="character" w:customStyle="1" w:styleId="TitleChar">
    <w:name w:val="Title Char"/>
    <w:basedOn w:val="DefaultParagraphFont"/>
    <w:link w:val="Title"/>
    <w:rsid w:val="00AF04B7"/>
    <w:rPr>
      <w:rFonts w:ascii="Times New Roman" w:eastAsia="Times New Roman" w:hAnsi="Times New Roman" w:cs="Times New Roman"/>
      <w:sz w:val="44"/>
      <w:szCs w:val="44"/>
      <w:lang w:eastAsia="ja-JP" w:bidi="ar-SA"/>
    </w:rPr>
  </w:style>
  <w:style w:type="character" w:styleId="Emphasis">
    <w:name w:val="Emphasis"/>
    <w:qFormat/>
    <w:rsid w:val="00AF04B7"/>
    <w:rPr>
      <w:b/>
      <w:bCs/>
      <w:i w:val="0"/>
      <w:iCs w:val="0"/>
    </w:rPr>
  </w:style>
  <w:style w:type="paragraph" w:customStyle="1" w:styleId="1Pagenumber">
    <w:name w:val="1Page number"/>
    <w:basedOn w:val="Footer"/>
    <w:rsid w:val="00AF04B7"/>
    <w:rPr>
      <w:rFonts w:cs="Mitra"/>
      <w:szCs w:val="18"/>
    </w:rPr>
  </w:style>
  <w:style w:type="paragraph" w:styleId="BodyText">
    <w:name w:val="Body Text"/>
    <w:basedOn w:val="Normal"/>
    <w:link w:val="BodyTextChar"/>
    <w:rsid w:val="00AF04B7"/>
    <w:pPr>
      <w:spacing w:after="0" w:line="240" w:lineRule="auto"/>
      <w:jc w:val="lowKashida"/>
    </w:pPr>
    <w:rPr>
      <w:rFonts w:ascii="Times New Roman" w:eastAsia="Times New Roman" w:hAnsi="Times New Roman" w:cs="Lotus"/>
      <w:noProof/>
      <w:sz w:val="24"/>
      <w:szCs w:val="28"/>
      <w:lang w:eastAsia="ja-JP"/>
    </w:rPr>
  </w:style>
  <w:style w:type="character" w:customStyle="1" w:styleId="BodyTextChar">
    <w:name w:val="Body Text Char"/>
    <w:basedOn w:val="DefaultParagraphFont"/>
    <w:link w:val="BodyText"/>
    <w:rsid w:val="00AF04B7"/>
    <w:rPr>
      <w:rFonts w:ascii="Times New Roman" w:eastAsia="Times New Roman" w:hAnsi="Times New Roman" w:cs="Lotus"/>
      <w:noProof/>
      <w:sz w:val="24"/>
      <w:szCs w:val="28"/>
      <w:lang w:eastAsia="ja-JP"/>
    </w:rPr>
  </w:style>
  <w:style w:type="paragraph" w:styleId="BodyTextIndent2">
    <w:name w:val="Body Text Indent 2"/>
    <w:basedOn w:val="Normal"/>
    <w:link w:val="BodyTextIndent2Char"/>
    <w:rsid w:val="00AF04B7"/>
    <w:pPr>
      <w:spacing w:after="120" w:line="480" w:lineRule="auto"/>
      <w:ind w:left="283"/>
    </w:pPr>
    <w:rPr>
      <w:rFonts w:ascii="Times New Roman" w:eastAsia="Times New Roman" w:hAnsi="Times New Roman" w:cs="Lotus"/>
      <w:noProof/>
      <w:sz w:val="24"/>
      <w:szCs w:val="28"/>
      <w:lang w:eastAsia="ja-JP"/>
    </w:rPr>
  </w:style>
  <w:style w:type="character" w:customStyle="1" w:styleId="BodyTextIndent2Char">
    <w:name w:val="Body Text Indent 2 Char"/>
    <w:basedOn w:val="DefaultParagraphFont"/>
    <w:link w:val="BodyTextIndent2"/>
    <w:rsid w:val="00AF04B7"/>
    <w:rPr>
      <w:rFonts w:ascii="Times New Roman" w:eastAsia="Times New Roman" w:hAnsi="Times New Roman" w:cs="Lotus"/>
      <w:noProof/>
      <w:sz w:val="24"/>
      <w:szCs w:val="28"/>
      <w:lang w:eastAsia="ja-JP"/>
    </w:rPr>
  </w:style>
  <w:style w:type="paragraph" w:styleId="Caption">
    <w:name w:val="caption"/>
    <w:basedOn w:val="Normal"/>
    <w:next w:val="Normal"/>
    <w:uiPriority w:val="35"/>
    <w:qFormat/>
    <w:rsid w:val="00AF04B7"/>
    <w:pPr>
      <w:bidi w:val="0"/>
      <w:spacing w:before="120" w:after="120" w:line="240" w:lineRule="auto"/>
    </w:pPr>
    <w:rPr>
      <w:rFonts w:ascii="Times New Roman" w:eastAsia="MS Mincho" w:hAnsi="Times New Roman" w:cs="Times New Roman"/>
      <w:b/>
      <w:bCs/>
      <w:sz w:val="20"/>
      <w:szCs w:val="20"/>
      <w:lang w:eastAsia="ja-JP" w:bidi="ar-SA"/>
    </w:rPr>
  </w:style>
  <w:style w:type="character" w:customStyle="1" w:styleId="ti">
    <w:name w:val="ti"/>
    <w:rsid w:val="00AF04B7"/>
    <w:rPr>
      <w:rFonts w:cs="Times New Roman"/>
    </w:rPr>
  </w:style>
  <w:style w:type="paragraph" w:customStyle="1" w:styleId="title1">
    <w:name w:val="title1"/>
    <w:basedOn w:val="Normal"/>
    <w:rsid w:val="00AF04B7"/>
    <w:pPr>
      <w:bidi w:val="0"/>
      <w:spacing w:before="100" w:beforeAutospacing="1" w:after="0" w:line="240" w:lineRule="auto"/>
      <w:ind w:left="825"/>
    </w:pPr>
    <w:rPr>
      <w:rFonts w:ascii="Times New Roman" w:eastAsia="MS Mincho" w:hAnsi="Times New Roman" w:cs="Times New Roman"/>
      <w:lang w:eastAsia="ja-JP" w:bidi="ar-SA"/>
    </w:rPr>
  </w:style>
  <w:style w:type="paragraph" w:customStyle="1" w:styleId="authors1">
    <w:name w:val="authors1"/>
    <w:basedOn w:val="Normal"/>
    <w:rsid w:val="00AF04B7"/>
    <w:pPr>
      <w:bidi w:val="0"/>
      <w:spacing w:before="72" w:after="0" w:line="240" w:lineRule="atLeast"/>
      <w:ind w:left="825"/>
    </w:pPr>
    <w:rPr>
      <w:rFonts w:ascii="Times New Roman" w:eastAsia="MS Mincho" w:hAnsi="Times New Roman" w:cs="Times New Roman"/>
      <w:lang w:eastAsia="ja-JP" w:bidi="ar-SA"/>
    </w:rPr>
  </w:style>
  <w:style w:type="character" w:customStyle="1" w:styleId="journalname">
    <w:name w:val="journalname"/>
    <w:basedOn w:val="DefaultParagraphFont"/>
    <w:rsid w:val="00AF04B7"/>
  </w:style>
  <w:style w:type="character" w:customStyle="1" w:styleId="ti2">
    <w:name w:val="ti2"/>
    <w:rsid w:val="00AF04B7"/>
    <w:rPr>
      <w:rFonts w:cs="Times New Roman"/>
      <w:sz w:val="22"/>
      <w:szCs w:val="22"/>
    </w:rPr>
  </w:style>
  <w:style w:type="paragraph" w:styleId="List">
    <w:name w:val="List"/>
    <w:basedOn w:val="Normal"/>
    <w:rsid w:val="00AF04B7"/>
    <w:pPr>
      <w:spacing w:after="0" w:line="240" w:lineRule="atLeast"/>
      <w:ind w:left="283" w:hanging="283"/>
    </w:pPr>
    <w:rPr>
      <w:rFonts w:ascii="Times New Roman" w:eastAsia="MS Mincho" w:hAnsi="Times New Roman" w:cs="Traditional Arabic"/>
      <w:noProof/>
      <w:sz w:val="20"/>
      <w:szCs w:val="20"/>
      <w:lang w:eastAsia="ja-JP" w:bidi="ar-SA"/>
    </w:rPr>
  </w:style>
  <w:style w:type="character" w:customStyle="1" w:styleId="volume">
    <w:name w:val="volume"/>
    <w:rsid w:val="00AF04B7"/>
    <w:rPr>
      <w:rFonts w:cs="Times New Roman"/>
    </w:rPr>
  </w:style>
  <w:style w:type="character" w:customStyle="1" w:styleId="issue">
    <w:name w:val="issue"/>
    <w:rsid w:val="00AF04B7"/>
    <w:rPr>
      <w:rFonts w:cs="Times New Roman"/>
    </w:rPr>
  </w:style>
  <w:style w:type="character" w:customStyle="1" w:styleId="pages">
    <w:name w:val="pages"/>
    <w:rsid w:val="00AF04B7"/>
    <w:rPr>
      <w:rFonts w:cs="Times New Roman"/>
    </w:rPr>
  </w:style>
  <w:style w:type="paragraph" w:customStyle="1" w:styleId="Address">
    <w:name w:val="Address"/>
    <w:basedOn w:val="Normal"/>
    <w:next w:val="Normal"/>
    <w:rsid w:val="00AF04B7"/>
    <w:pPr>
      <w:widowControl w:val="0"/>
      <w:tabs>
        <w:tab w:val="left" w:pos="240"/>
      </w:tabs>
      <w:overflowPunct w:val="0"/>
      <w:autoSpaceDE w:val="0"/>
      <w:autoSpaceDN w:val="0"/>
      <w:bidi w:val="0"/>
      <w:adjustRightInd w:val="0"/>
      <w:spacing w:after="120" w:line="240" w:lineRule="exact"/>
      <w:jc w:val="right"/>
      <w:textAlignment w:val="baseline"/>
    </w:pPr>
    <w:rPr>
      <w:rFonts w:ascii="Times New Roman" w:eastAsia="MS Mincho" w:hAnsi="Times New Roman" w:cs="Times New Roman"/>
      <w:color w:val="0000FF"/>
      <w:sz w:val="16"/>
      <w:szCs w:val="16"/>
      <w:lang w:val="en-GB" w:eastAsia="ja-JP" w:bidi="ar-SA"/>
    </w:rPr>
  </w:style>
  <w:style w:type="character" w:customStyle="1" w:styleId="AmatnmagaleChar">
    <w:name w:val="A matn magale Char"/>
    <w:link w:val="Amatnmagale"/>
    <w:rsid w:val="00AF04B7"/>
    <w:rPr>
      <w:rFonts w:ascii="Times New Roman" w:eastAsia="Times New Roman" w:hAnsi="Times New Roman" w:cs="Times New Roman"/>
      <w:lang w:eastAsia="ja-JP" w:bidi="ar-SA"/>
    </w:rPr>
  </w:style>
  <w:style w:type="character" w:customStyle="1" w:styleId="citation-publication-date">
    <w:name w:val="citation-publication-date"/>
    <w:basedOn w:val="DefaultParagraphFont"/>
    <w:rsid w:val="00AF04B7"/>
  </w:style>
  <w:style w:type="character" w:customStyle="1" w:styleId="citation-volume">
    <w:name w:val="citation-volume"/>
    <w:basedOn w:val="DefaultParagraphFont"/>
    <w:rsid w:val="00AF04B7"/>
  </w:style>
  <w:style w:type="character" w:customStyle="1" w:styleId="citation-issue">
    <w:name w:val="citation-issue"/>
    <w:basedOn w:val="DefaultParagraphFont"/>
    <w:rsid w:val="00AF04B7"/>
  </w:style>
  <w:style w:type="character" w:customStyle="1" w:styleId="citation-flpages">
    <w:name w:val="citation-flpages"/>
    <w:basedOn w:val="DefaultParagraphFont"/>
    <w:rsid w:val="00AF04B7"/>
  </w:style>
  <w:style w:type="character" w:customStyle="1" w:styleId="citation-abbreviation">
    <w:name w:val="citation-abbreviation"/>
    <w:basedOn w:val="DefaultParagraphFont"/>
    <w:rsid w:val="00AF04B7"/>
  </w:style>
  <w:style w:type="character" w:customStyle="1" w:styleId="src1">
    <w:name w:val="src1"/>
    <w:rsid w:val="00AF04B7"/>
    <w:rPr>
      <w:vanish w:val="0"/>
      <w:webHidden w:val="0"/>
      <w:specVanish w:val="0"/>
    </w:rPr>
  </w:style>
  <w:style w:type="paragraph" w:customStyle="1" w:styleId="Style">
    <w:name w:val="Style"/>
    <w:rsid w:val="00AF04B7"/>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3Deffects1">
    <w:name w:val="Table 3D effects 1"/>
    <w:basedOn w:val="TableNormal"/>
    <w:rsid w:val="00AF04B7"/>
    <w:pPr>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AF04B7"/>
  </w:style>
  <w:style w:type="character" w:customStyle="1" w:styleId="apple-converted-space">
    <w:name w:val="apple-converted-space"/>
    <w:basedOn w:val="DefaultParagraphFont"/>
    <w:rsid w:val="00AF04B7"/>
  </w:style>
  <w:style w:type="character" w:customStyle="1" w:styleId="hit">
    <w:name w:val="hit"/>
    <w:basedOn w:val="DefaultParagraphFont"/>
    <w:rsid w:val="00AF04B7"/>
  </w:style>
  <w:style w:type="paragraph" w:customStyle="1" w:styleId="a0">
    <w:name w:val="متن اصلی"/>
    <w:basedOn w:val="BodyText"/>
    <w:link w:val="Char1"/>
    <w:qFormat/>
    <w:rsid w:val="00AF04B7"/>
    <w:pPr>
      <w:suppressAutoHyphens/>
      <w:spacing w:line="360" w:lineRule="auto"/>
      <w:ind w:firstLine="454"/>
      <w:jc w:val="both"/>
    </w:pPr>
    <w:rPr>
      <w:rFonts w:eastAsia="Batang" w:cs="Zar"/>
      <w:noProof w:val="0"/>
      <w:lang w:val="x-none" w:eastAsia="ar-SA"/>
    </w:rPr>
  </w:style>
  <w:style w:type="character" w:customStyle="1" w:styleId="Char1">
    <w:name w:val="متن اصلی Char1"/>
    <w:link w:val="a0"/>
    <w:rsid w:val="00AF04B7"/>
    <w:rPr>
      <w:rFonts w:ascii="Times New Roman" w:eastAsia="Batang" w:hAnsi="Times New Roman" w:cs="Zar"/>
      <w:sz w:val="24"/>
      <w:szCs w:val="28"/>
      <w:lang w:val="x-none" w:eastAsia="ar-SA"/>
    </w:rPr>
  </w:style>
  <w:style w:type="character" w:customStyle="1" w:styleId="hps">
    <w:name w:val="hps"/>
    <w:basedOn w:val="DefaultParagraphFont"/>
    <w:rsid w:val="00AF04B7"/>
  </w:style>
  <w:style w:type="character" w:styleId="PlaceholderText">
    <w:name w:val="Placeholder Text"/>
    <w:basedOn w:val="DefaultParagraphFont"/>
    <w:uiPriority w:val="99"/>
    <w:semiHidden/>
    <w:rsid w:val="00AF04B7"/>
    <w:rPr>
      <w:color w:val="808080"/>
    </w:rPr>
  </w:style>
  <w:style w:type="paragraph" w:customStyle="1" w:styleId="EndNoteBibliography">
    <w:name w:val="EndNote Bibliography"/>
    <w:basedOn w:val="Normal"/>
    <w:link w:val="EndNoteBibliographyChar"/>
    <w:rsid w:val="00AF04B7"/>
    <w:pPr>
      <w:spacing w:after="20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F04B7"/>
    <w:rPr>
      <w:rFonts w:ascii="Calibri" w:hAnsi="Calibri" w:cs="Calibri"/>
      <w:noProof/>
    </w:rPr>
  </w:style>
  <w:style w:type="paragraph" w:customStyle="1" w:styleId="EndNoteBibliographyTitle">
    <w:name w:val="EndNote Bibliography Title"/>
    <w:basedOn w:val="Normal"/>
    <w:link w:val="EndNoteBibliographyTitleChar"/>
    <w:rsid w:val="00AF04B7"/>
    <w:pPr>
      <w:bidi w:val="0"/>
      <w:spacing w:after="0" w:line="240" w:lineRule="auto"/>
      <w:jc w:val="center"/>
    </w:pPr>
    <w:rPr>
      <w:rFonts w:ascii="Calibri" w:eastAsia="MS Mincho" w:hAnsi="Calibri" w:cs="Calibri"/>
      <w:noProof/>
      <w:szCs w:val="24"/>
      <w:lang w:eastAsia="ja-JP" w:bidi="ar-SA"/>
    </w:rPr>
  </w:style>
  <w:style w:type="character" w:customStyle="1" w:styleId="EndNoteBibliographyTitleChar">
    <w:name w:val="EndNote Bibliography Title Char"/>
    <w:basedOn w:val="EndNoteBibliographyChar"/>
    <w:link w:val="EndNoteBibliographyTitle"/>
    <w:rsid w:val="00AF04B7"/>
    <w:rPr>
      <w:rFonts w:ascii="Calibri" w:eastAsia="MS Mincho" w:hAnsi="Calibri" w:cs="Calibri"/>
      <w:noProof/>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moradi.i90@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zari1\Documents\Custom%20Office%20Templates\Medical%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09DF7-C377-48EF-8322-69013592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4</Template>
  <TotalTime>143</TotalTime>
  <Pages>11</Pages>
  <Words>6222</Words>
  <Characters>35468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Nazari1</dc:creator>
  <cp:keywords/>
  <dc:description/>
  <cp:lastModifiedBy>Administrator</cp:lastModifiedBy>
  <cp:revision>44</cp:revision>
  <dcterms:created xsi:type="dcterms:W3CDTF">2017-05-12T08:26:00Z</dcterms:created>
  <dcterms:modified xsi:type="dcterms:W3CDTF">2017-05-16T05:55:00Z</dcterms:modified>
</cp:coreProperties>
</file>